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8EAA" w14:textId="77777777" w:rsidR="008B7421" w:rsidRDefault="008B7421">
      <w:pPr>
        <w:pStyle w:val="BodyText"/>
        <w:spacing w:line="240" w:lineRule="auto"/>
        <w:ind w:left="0"/>
        <w:rPr>
          <w:sz w:val="20"/>
        </w:rPr>
      </w:pPr>
    </w:p>
    <w:p w14:paraId="49E6E04E" w14:textId="77777777" w:rsidR="008B7421" w:rsidRDefault="008B7421">
      <w:pPr>
        <w:pStyle w:val="BodyText"/>
        <w:spacing w:before="6" w:line="240" w:lineRule="auto"/>
        <w:ind w:left="0"/>
        <w:rPr>
          <w:sz w:val="25"/>
        </w:rPr>
      </w:pPr>
    </w:p>
    <w:p w14:paraId="3937F44B" w14:textId="77777777" w:rsidR="008B7421" w:rsidRDefault="0078758D">
      <w:pPr>
        <w:pStyle w:val="Heading1"/>
        <w:spacing w:before="90"/>
      </w:pPr>
      <w:r>
        <w:rPr>
          <w:u w:val="thick"/>
        </w:rPr>
        <w:t>Funding opportunity</w:t>
      </w:r>
    </w:p>
    <w:p w14:paraId="32A3A090" w14:textId="4F54F9A7" w:rsidR="008B7421" w:rsidRDefault="0078758D">
      <w:pPr>
        <w:pStyle w:val="BodyText"/>
        <w:spacing w:before="181" w:line="259" w:lineRule="auto"/>
        <w:ind w:left="122" w:right="374"/>
      </w:pPr>
      <w:r>
        <w:t xml:space="preserve">The Department of Surgery (DoS), Office of Surgical Research (OSR) is pleased to announce a new funding opportunity for DoS members. The “Pathway to Success” funding award is designed to provide DoS PIs or DoS research </w:t>
      </w:r>
      <w:r w:rsidR="00A85467">
        <w:t>group’s</w:t>
      </w:r>
      <w:r>
        <w:t xml:space="preserve"> infrastructure, research capacity and early data to facilitate competitive applications towards external funding opportunities.</w:t>
      </w:r>
    </w:p>
    <w:p w14:paraId="4A537A72" w14:textId="77777777" w:rsidR="008B7421" w:rsidRDefault="0078758D">
      <w:pPr>
        <w:pStyle w:val="Heading1"/>
        <w:spacing w:before="156"/>
      </w:pPr>
      <w:r>
        <w:rPr>
          <w:u w:val="thick"/>
        </w:rPr>
        <w:t>Strategic Goals</w:t>
      </w:r>
    </w:p>
    <w:p w14:paraId="7F8D41D9" w14:textId="77777777" w:rsidR="008B7421" w:rsidRDefault="0078758D">
      <w:pPr>
        <w:pStyle w:val="ListParagraph"/>
        <w:numPr>
          <w:ilvl w:val="0"/>
          <w:numId w:val="1"/>
        </w:numPr>
        <w:tabs>
          <w:tab w:val="left" w:pos="842"/>
          <w:tab w:val="left" w:pos="843"/>
        </w:tabs>
        <w:spacing w:before="182"/>
        <w:ind w:hanging="361"/>
        <w:rPr>
          <w:sz w:val="24"/>
        </w:rPr>
      </w:pPr>
      <w:r>
        <w:rPr>
          <w:sz w:val="24"/>
        </w:rPr>
        <w:t>To enable innovative research in the Department of</w:t>
      </w:r>
      <w:r>
        <w:rPr>
          <w:spacing w:val="-4"/>
          <w:sz w:val="24"/>
        </w:rPr>
        <w:t xml:space="preserve"> </w:t>
      </w:r>
      <w:r>
        <w:rPr>
          <w:sz w:val="24"/>
        </w:rPr>
        <w:t>Surgery.</w:t>
      </w:r>
    </w:p>
    <w:p w14:paraId="69242B40" w14:textId="77777777" w:rsidR="008B7421" w:rsidRDefault="0078758D">
      <w:pPr>
        <w:pStyle w:val="ListParagraph"/>
        <w:numPr>
          <w:ilvl w:val="0"/>
          <w:numId w:val="1"/>
        </w:numPr>
        <w:tabs>
          <w:tab w:val="left" w:pos="842"/>
          <w:tab w:val="left" w:pos="843"/>
        </w:tabs>
        <w:ind w:hanging="361"/>
        <w:rPr>
          <w:sz w:val="24"/>
        </w:rPr>
      </w:pPr>
      <w:r>
        <w:rPr>
          <w:sz w:val="24"/>
        </w:rPr>
        <w:t>To increase external funding success for research initiated within the</w:t>
      </w:r>
      <w:r>
        <w:rPr>
          <w:spacing w:val="-7"/>
          <w:sz w:val="24"/>
        </w:rPr>
        <w:t xml:space="preserve"> </w:t>
      </w:r>
      <w:r>
        <w:rPr>
          <w:sz w:val="24"/>
        </w:rPr>
        <w:t>DoS.</w:t>
      </w:r>
    </w:p>
    <w:p w14:paraId="2B9C1530" w14:textId="77777777" w:rsidR="008B7421" w:rsidRDefault="0078758D">
      <w:pPr>
        <w:pStyle w:val="ListParagraph"/>
        <w:numPr>
          <w:ilvl w:val="0"/>
          <w:numId w:val="1"/>
        </w:numPr>
        <w:tabs>
          <w:tab w:val="left" w:pos="842"/>
          <w:tab w:val="left" w:pos="843"/>
        </w:tabs>
        <w:spacing w:before="2" w:line="237" w:lineRule="auto"/>
        <w:ind w:right="197"/>
        <w:rPr>
          <w:sz w:val="24"/>
        </w:rPr>
      </w:pPr>
      <w:r>
        <w:rPr>
          <w:sz w:val="24"/>
        </w:rPr>
        <w:t>To foster collaboration with the Cumming School of Medicine research institutes and the AHS Strategic Clinical Networks</w:t>
      </w:r>
      <w:r>
        <w:rPr>
          <w:spacing w:val="-2"/>
          <w:sz w:val="24"/>
        </w:rPr>
        <w:t xml:space="preserve"> </w:t>
      </w:r>
      <w:r>
        <w:rPr>
          <w:sz w:val="24"/>
        </w:rPr>
        <w:t>(SCNs).</w:t>
      </w:r>
    </w:p>
    <w:p w14:paraId="1DE58B3C" w14:textId="77777777" w:rsidR="008B7421" w:rsidRDefault="008B7421">
      <w:pPr>
        <w:pStyle w:val="BodyText"/>
        <w:spacing w:line="240" w:lineRule="auto"/>
        <w:ind w:left="0"/>
        <w:rPr>
          <w:sz w:val="26"/>
        </w:rPr>
      </w:pPr>
    </w:p>
    <w:p w14:paraId="0A1B4A80" w14:textId="77777777" w:rsidR="008B7421" w:rsidRDefault="0078758D">
      <w:pPr>
        <w:pStyle w:val="Heading1"/>
        <w:spacing w:before="164"/>
      </w:pPr>
      <w:r>
        <w:rPr>
          <w:u w:val="thick"/>
        </w:rPr>
        <w:t>Award</w:t>
      </w:r>
    </w:p>
    <w:p w14:paraId="5405D1D6" w14:textId="77777777" w:rsidR="008B7421" w:rsidRDefault="0078758D">
      <w:pPr>
        <w:pStyle w:val="ListParagraph"/>
        <w:numPr>
          <w:ilvl w:val="0"/>
          <w:numId w:val="1"/>
        </w:numPr>
        <w:tabs>
          <w:tab w:val="left" w:pos="842"/>
          <w:tab w:val="left" w:pos="843"/>
        </w:tabs>
        <w:spacing w:before="177" w:line="292" w:lineRule="exact"/>
        <w:ind w:hanging="361"/>
        <w:rPr>
          <w:sz w:val="24"/>
        </w:rPr>
      </w:pPr>
      <w:r>
        <w:rPr>
          <w:sz w:val="24"/>
        </w:rPr>
        <w:t>$50,000 per year for 3 years of</w:t>
      </w:r>
      <w:r>
        <w:rPr>
          <w:spacing w:val="-1"/>
          <w:sz w:val="24"/>
        </w:rPr>
        <w:t xml:space="preserve"> </w:t>
      </w:r>
      <w:r>
        <w:rPr>
          <w:sz w:val="24"/>
        </w:rPr>
        <w:t>support</w:t>
      </w:r>
    </w:p>
    <w:p w14:paraId="7E4FE790" w14:textId="6678F009" w:rsidR="008B7421" w:rsidRDefault="0078758D" w:rsidP="00A85467">
      <w:pPr>
        <w:pStyle w:val="BodyText"/>
        <w:numPr>
          <w:ilvl w:val="1"/>
          <w:numId w:val="1"/>
        </w:numPr>
        <w:spacing w:line="287" w:lineRule="exact"/>
      </w:pPr>
      <w:r>
        <w:t>Funds will be released annually after defined renewal criteria have been</w:t>
      </w:r>
      <w:r>
        <w:rPr>
          <w:spacing w:val="54"/>
        </w:rPr>
        <w:t xml:space="preserve"> </w:t>
      </w:r>
      <w:r>
        <w:t>satisfied.</w:t>
      </w:r>
    </w:p>
    <w:p w14:paraId="5A7383EF" w14:textId="4C82ECC0" w:rsidR="008B7421" w:rsidRDefault="001B6887">
      <w:pPr>
        <w:pStyle w:val="ListParagraph"/>
        <w:numPr>
          <w:ilvl w:val="0"/>
          <w:numId w:val="1"/>
        </w:numPr>
        <w:tabs>
          <w:tab w:val="left" w:pos="842"/>
          <w:tab w:val="left" w:pos="843"/>
        </w:tabs>
        <w:spacing w:line="286" w:lineRule="exact"/>
        <w:ind w:hanging="361"/>
        <w:rPr>
          <w:sz w:val="24"/>
        </w:rPr>
      </w:pPr>
      <w:r>
        <w:rPr>
          <w:sz w:val="24"/>
        </w:rPr>
        <w:t>1-2</w:t>
      </w:r>
      <w:r w:rsidR="0078758D">
        <w:rPr>
          <w:sz w:val="24"/>
        </w:rPr>
        <w:t xml:space="preserve"> awards will be available for the 202</w:t>
      </w:r>
      <w:r w:rsidR="00CC08F0">
        <w:rPr>
          <w:sz w:val="24"/>
        </w:rPr>
        <w:t>4</w:t>
      </w:r>
      <w:r w:rsidR="0078758D">
        <w:rPr>
          <w:spacing w:val="-4"/>
          <w:sz w:val="24"/>
        </w:rPr>
        <w:t xml:space="preserve"> </w:t>
      </w:r>
      <w:r w:rsidR="0078758D">
        <w:rPr>
          <w:sz w:val="24"/>
        </w:rPr>
        <w:t>competition.</w:t>
      </w:r>
    </w:p>
    <w:p w14:paraId="1C995526" w14:textId="77777777" w:rsidR="008B7421" w:rsidRDefault="008B7421">
      <w:pPr>
        <w:pStyle w:val="BodyText"/>
        <w:spacing w:before="9" w:line="240" w:lineRule="auto"/>
        <w:ind w:left="0"/>
        <w:rPr>
          <w:sz w:val="39"/>
        </w:rPr>
      </w:pPr>
    </w:p>
    <w:p w14:paraId="416446CE" w14:textId="77777777" w:rsidR="008B7421" w:rsidRDefault="0078758D">
      <w:pPr>
        <w:pStyle w:val="Heading1"/>
        <w:spacing w:before="1"/>
      </w:pPr>
      <w:r>
        <w:rPr>
          <w:u w:val="thick"/>
        </w:rPr>
        <w:t>Deadlines</w:t>
      </w:r>
    </w:p>
    <w:p w14:paraId="3EFD28EC" w14:textId="1AB5AFBC" w:rsidR="008B7421" w:rsidRDefault="00A85467">
      <w:pPr>
        <w:pStyle w:val="ListParagraph"/>
        <w:numPr>
          <w:ilvl w:val="0"/>
          <w:numId w:val="1"/>
        </w:numPr>
        <w:tabs>
          <w:tab w:val="left" w:pos="842"/>
          <w:tab w:val="left" w:pos="843"/>
        </w:tabs>
        <w:spacing w:before="182"/>
        <w:ind w:hanging="361"/>
        <w:rPr>
          <w:sz w:val="24"/>
        </w:rPr>
      </w:pPr>
      <w:r>
        <w:rPr>
          <w:sz w:val="24"/>
        </w:rPr>
        <w:t>Applica</w:t>
      </w:r>
      <w:r w:rsidR="008E40AF">
        <w:rPr>
          <w:sz w:val="24"/>
        </w:rPr>
        <w:t xml:space="preserve">tion submission: Sunday March </w:t>
      </w:r>
      <w:r w:rsidR="001545F9">
        <w:rPr>
          <w:sz w:val="24"/>
        </w:rPr>
        <w:t>31</w:t>
      </w:r>
      <w:r w:rsidR="001545F9" w:rsidRPr="001545F9">
        <w:rPr>
          <w:sz w:val="24"/>
          <w:vertAlign w:val="superscript"/>
        </w:rPr>
        <w:t>st</w:t>
      </w:r>
      <w:r w:rsidR="00247865">
        <w:rPr>
          <w:sz w:val="24"/>
        </w:rPr>
        <w:t>, 202</w:t>
      </w:r>
      <w:r w:rsidR="00CC08F0">
        <w:rPr>
          <w:sz w:val="24"/>
        </w:rPr>
        <w:t>4</w:t>
      </w:r>
      <w:r w:rsidR="0078758D">
        <w:rPr>
          <w:sz w:val="24"/>
        </w:rPr>
        <w:t>, 23:59</w:t>
      </w:r>
      <w:r w:rsidR="0078758D">
        <w:rPr>
          <w:spacing w:val="-23"/>
          <w:sz w:val="24"/>
        </w:rPr>
        <w:t xml:space="preserve"> </w:t>
      </w:r>
      <w:r w:rsidR="0078758D">
        <w:rPr>
          <w:sz w:val="24"/>
        </w:rPr>
        <w:t>MST</w:t>
      </w:r>
    </w:p>
    <w:p w14:paraId="1117C8A5" w14:textId="7C38A5D4" w:rsidR="008B7421" w:rsidRPr="001B6887" w:rsidRDefault="0078758D">
      <w:pPr>
        <w:pStyle w:val="ListParagraph"/>
        <w:numPr>
          <w:ilvl w:val="0"/>
          <w:numId w:val="1"/>
        </w:numPr>
        <w:tabs>
          <w:tab w:val="left" w:pos="842"/>
          <w:tab w:val="left" w:pos="843"/>
        </w:tabs>
        <w:ind w:hanging="361"/>
        <w:rPr>
          <w:sz w:val="24"/>
        </w:rPr>
      </w:pPr>
      <w:r w:rsidRPr="001B6887">
        <w:rPr>
          <w:sz w:val="24"/>
        </w:rPr>
        <w:t xml:space="preserve">Funding decision:  </w:t>
      </w:r>
      <w:r w:rsidR="008E40AF">
        <w:rPr>
          <w:sz w:val="24"/>
        </w:rPr>
        <w:t>May 1</w:t>
      </w:r>
      <w:r w:rsidR="002F49B8">
        <w:rPr>
          <w:sz w:val="24"/>
        </w:rPr>
        <w:t>3</w:t>
      </w:r>
      <w:r w:rsidR="008E40AF" w:rsidRPr="008E40AF">
        <w:rPr>
          <w:sz w:val="24"/>
          <w:vertAlign w:val="superscript"/>
        </w:rPr>
        <w:t>th</w:t>
      </w:r>
      <w:r w:rsidR="00247865">
        <w:rPr>
          <w:sz w:val="24"/>
        </w:rPr>
        <w:t>, 202</w:t>
      </w:r>
      <w:r w:rsidR="00F20A87">
        <w:rPr>
          <w:sz w:val="24"/>
        </w:rPr>
        <w:t>4</w:t>
      </w:r>
    </w:p>
    <w:p w14:paraId="36DE8B10" w14:textId="2F42436A" w:rsidR="008B7421" w:rsidRPr="0097764F" w:rsidRDefault="0078758D" w:rsidP="0097764F">
      <w:pPr>
        <w:pStyle w:val="ListParagraph"/>
        <w:numPr>
          <w:ilvl w:val="0"/>
          <w:numId w:val="1"/>
        </w:numPr>
        <w:tabs>
          <w:tab w:val="left" w:pos="842"/>
          <w:tab w:val="left" w:pos="843"/>
        </w:tabs>
        <w:spacing w:before="1" w:line="240" w:lineRule="auto"/>
        <w:ind w:left="0" w:right="618"/>
        <w:rPr>
          <w:sz w:val="20"/>
        </w:rPr>
      </w:pPr>
      <w:r>
        <w:rPr>
          <w:sz w:val="24"/>
        </w:rPr>
        <w:t>Applications (merged into one PDF document) can be emailed to the OSR</w:t>
      </w:r>
      <w:r w:rsidR="00DD088B">
        <w:rPr>
          <w:sz w:val="24"/>
        </w:rPr>
        <w:t xml:space="preserve"> (</w:t>
      </w:r>
      <w:hyperlink r:id="rId7" w:history="1">
        <w:r w:rsidR="00DD088B" w:rsidRPr="001B7515">
          <w:rPr>
            <w:rStyle w:val="Hyperlink"/>
            <w:sz w:val="24"/>
          </w:rPr>
          <w:t>OSR@ucalgary.ca</w:t>
        </w:r>
      </w:hyperlink>
      <w:r w:rsidR="00DD088B">
        <w:rPr>
          <w:sz w:val="24"/>
        </w:rPr>
        <w:t>).</w:t>
      </w:r>
    </w:p>
    <w:p w14:paraId="1289BA02" w14:textId="77777777" w:rsidR="008B7421" w:rsidRDefault="0078758D">
      <w:pPr>
        <w:pStyle w:val="Heading1"/>
        <w:spacing w:before="234"/>
      </w:pPr>
      <w:r>
        <w:rPr>
          <w:u w:val="thick"/>
        </w:rPr>
        <w:t>Eligibility</w:t>
      </w:r>
    </w:p>
    <w:p w14:paraId="48B1A65C" w14:textId="77777777" w:rsidR="008B7421" w:rsidRDefault="0078758D">
      <w:pPr>
        <w:pStyle w:val="ListParagraph"/>
        <w:numPr>
          <w:ilvl w:val="0"/>
          <w:numId w:val="1"/>
        </w:numPr>
        <w:tabs>
          <w:tab w:val="left" w:pos="842"/>
          <w:tab w:val="left" w:pos="843"/>
        </w:tabs>
        <w:spacing w:before="177"/>
        <w:ind w:hanging="361"/>
        <w:rPr>
          <w:sz w:val="24"/>
        </w:rPr>
      </w:pPr>
      <w:r>
        <w:rPr>
          <w:sz w:val="24"/>
        </w:rPr>
        <w:t>PI must have a primary appointment in the</w:t>
      </w:r>
      <w:r>
        <w:rPr>
          <w:spacing w:val="-5"/>
          <w:sz w:val="24"/>
        </w:rPr>
        <w:t xml:space="preserve"> </w:t>
      </w:r>
      <w:r>
        <w:rPr>
          <w:sz w:val="24"/>
        </w:rPr>
        <w:t>DoS.</w:t>
      </w:r>
    </w:p>
    <w:p w14:paraId="6247E3C6" w14:textId="77777777" w:rsidR="008B7421" w:rsidRDefault="0078758D">
      <w:pPr>
        <w:pStyle w:val="ListParagraph"/>
        <w:numPr>
          <w:ilvl w:val="0"/>
          <w:numId w:val="1"/>
        </w:numPr>
        <w:tabs>
          <w:tab w:val="left" w:pos="842"/>
          <w:tab w:val="left" w:pos="843"/>
        </w:tabs>
        <w:ind w:hanging="361"/>
        <w:rPr>
          <w:sz w:val="24"/>
        </w:rPr>
      </w:pPr>
      <w:r>
        <w:rPr>
          <w:sz w:val="24"/>
        </w:rPr>
        <w:t>Research involving any of the OSR Pillars: basic science, clinical, education, health</w:t>
      </w:r>
      <w:r>
        <w:rPr>
          <w:spacing w:val="-19"/>
          <w:sz w:val="24"/>
        </w:rPr>
        <w:t xml:space="preserve"> </w:t>
      </w:r>
      <w:r>
        <w:rPr>
          <w:sz w:val="24"/>
        </w:rPr>
        <w:t>services.</w:t>
      </w:r>
    </w:p>
    <w:p w14:paraId="7AFA0049" w14:textId="77777777" w:rsidR="008B7421" w:rsidRDefault="0078758D">
      <w:pPr>
        <w:pStyle w:val="ListParagraph"/>
        <w:numPr>
          <w:ilvl w:val="0"/>
          <w:numId w:val="1"/>
        </w:numPr>
        <w:tabs>
          <w:tab w:val="left" w:pos="842"/>
          <w:tab w:val="left" w:pos="843"/>
        </w:tabs>
        <w:spacing w:line="240" w:lineRule="auto"/>
        <w:ind w:right="251"/>
        <w:rPr>
          <w:sz w:val="24"/>
        </w:rPr>
      </w:pPr>
      <w:r>
        <w:rPr>
          <w:sz w:val="24"/>
        </w:rPr>
        <w:t>Defined target external funding opportunity to which the applicant will apply using this award (CIHR, NSERC, Alberta Innovates, Foundations and</w:t>
      </w:r>
      <w:r>
        <w:rPr>
          <w:spacing w:val="-2"/>
          <w:sz w:val="24"/>
        </w:rPr>
        <w:t xml:space="preserve"> </w:t>
      </w:r>
      <w:r>
        <w:rPr>
          <w:sz w:val="24"/>
        </w:rPr>
        <w:t>Agencies).</w:t>
      </w:r>
    </w:p>
    <w:p w14:paraId="63E9FD28" w14:textId="77777777" w:rsidR="008B7421" w:rsidRDefault="0078758D">
      <w:pPr>
        <w:pStyle w:val="ListParagraph"/>
        <w:numPr>
          <w:ilvl w:val="0"/>
          <w:numId w:val="1"/>
        </w:numPr>
        <w:tabs>
          <w:tab w:val="left" w:pos="842"/>
          <w:tab w:val="left" w:pos="843"/>
        </w:tabs>
        <w:spacing w:before="3" w:line="237" w:lineRule="auto"/>
        <w:ind w:right="973"/>
        <w:rPr>
          <w:sz w:val="24"/>
        </w:rPr>
      </w:pPr>
      <w:r>
        <w:rPr>
          <w:sz w:val="24"/>
        </w:rPr>
        <w:t>Preference to PIs who do not already hold large external grants; however new</w:t>
      </w:r>
      <w:r>
        <w:rPr>
          <w:spacing w:val="-25"/>
          <w:sz w:val="24"/>
        </w:rPr>
        <w:t xml:space="preserve"> </w:t>
      </w:r>
      <w:r>
        <w:rPr>
          <w:sz w:val="24"/>
        </w:rPr>
        <w:t>research directions or opportunities from established PIs are still</w:t>
      </w:r>
      <w:r>
        <w:rPr>
          <w:spacing w:val="-6"/>
          <w:sz w:val="24"/>
        </w:rPr>
        <w:t xml:space="preserve"> </w:t>
      </w:r>
      <w:r>
        <w:rPr>
          <w:sz w:val="24"/>
        </w:rPr>
        <w:t>encouraged.</w:t>
      </w:r>
    </w:p>
    <w:p w14:paraId="22A1E57D" w14:textId="77777777" w:rsidR="008B7421" w:rsidRDefault="0078758D">
      <w:pPr>
        <w:pStyle w:val="ListParagraph"/>
        <w:numPr>
          <w:ilvl w:val="0"/>
          <w:numId w:val="1"/>
        </w:numPr>
        <w:tabs>
          <w:tab w:val="left" w:pos="842"/>
          <w:tab w:val="left" w:pos="843"/>
        </w:tabs>
        <w:spacing w:before="4" w:line="240" w:lineRule="auto"/>
        <w:ind w:hanging="361"/>
        <w:rPr>
          <w:sz w:val="24"/>
        </w:rPr>
      </w:pPr>
      <w:r>
        <w:rPr>
          <w:sz w:val="24"/>
        </w:rPr>
        <w:t>Clearly defined collaboration and support from a CSM research institute or an AHS</w:t>
      </w:r>
      <w:r>
        <w:rPr>
          <w:spacing w:val="-14"/>
          <w:sz w:val="24"/>
        </w:rPr>
        <w:t xml:space="preserve"> </w:t>
      </w:r>
      <w:r>
        <w:rPr>
          <w:sz w:val="24"/>
        </w:rPr>
        <w:t>SCN.</w:t>
      </w:r>
    </w:p>
    <w:p w14:paraId="37EDACD9" w14:textId="77777777" w:rsidR="008B7421" w:rsidRDefault="008B7421">
      <w:pPr>
        <w:rPr>
          <w:sz w:val="24"/>
        </w:rPr>
        <w:sectPr w:rsidR="008B7421">
          <w:headerReference w:type="default" r:id="rId8"/>
          <w:footerReference w:type="default" r:id="rId9"/>
          <w:type w:val="continuous"/>
          <w:pgSz w:w="12240" w:h="15840"/>
          <w:pgMar w:top="2840" w:right="1080" w:bottom="1180" w:left="1020" w:header="727" w:footer="997" w:gutter="0"/>
          <w:pgNumType w:start="1"/>
          <w:cols w:space="720"/>
        </w:sectPr>
      </w:pPr>
    </w:p>
    <w:p w14:paraId="340CE2C4" w14:textId="77777777" w:rsidR="008B7421" w:rsidRDefault="008B7421">
      <w:pPr>
        <w:pStyle w:val="BodyText"/>
        <w:spacing w:line="240" w:lineRule="auto"/>
        <w:ind w:left="0"/>
        <w:rPr>
          <w:sz w:val="20"/>
        </w:rPr>
      </w:pPr>
    </w:p>
    <w:p w14:paraId="6D643C30" w14:textId="77777777" w:rsidR="008B7421" w:rsidRDefault="008B7421">
      <w:pPr>
        <w:pStyle w:val="BodyText"/>
        <w:spacing w:before="7" w:line="240" w:lineRule="auto"/>
        <w:ind w:left="0"/>
        <w:rPr>
          <w:sz w:val="27"/>
        </w:rPr>
      </w:pPr>
    </w:p>
    <w:p w14:paraId="3965E61D" w14:textId="77777777" w:rsidR="008B7421" w:rsidRDefault="0078758D">
      <w:pPr>
        <w:pStyle w:val="Heading1"/>
        <w:spacing w:before="90"/>
      </w:pPr>
      <w:r>
        <w:rPr>
          <w:u w:val="thick"/>
        </w:rPr>
        <w:t>Proposal Evaluation Criteria</w:t>
      </w:r>
    </w:p>
    <w:p w14:paraId="1539B6F0" w14:textId="77777777" w:rsidR="008B7421" w:rsidRDefault="0078758D">
      <w:pPr>
        <w:pStyle w:val="ListParagraph"/>
        <w:numPr>
          <w:ilvl w:val="0"/>
          <w:numId w:val="1"/>
        </w:numPr>
        <w:tabs>
          <w:tab w:val="left" w:pos="359"/>
          <w:tab w:val="left" w:pos="843"/>
        </w:tabs>
        <w:spacing w:before="178"/>
        <w:ind w:right="5130" w:hanging="843"/>
        <w:jc w:val="right"/>
        <w:rPr>
          <w:b/>
          <w:sz w:val="24"/>
        </w:rPr>
      </w:pPr>
      <w:r>
        <w:rPr>
          <w:sz w:val="24"/>
        </w:rPr>
        <w:t>Originality of the proposed research</w:t>
      </w:r>
      <w:r>
        <w:rPr>
          <w:spacing w:val="-9"/>
          <w:sz w:val="24"/>
        </w:rPr>
        <w:t xml:space="preserve"> </w:t>
      </w:r>
      <w:r>
        <w:rPr>
          <w:b/>
          <w:sz w:val="24"/>
        </w:rPr>
        <w:t>(20%)</w:t>
      </w:r>
    </w:p>
    <w:p w14:paraId="622BC4D7" w14:textId="77777777" w:rsidR="008B7421" w:rsidRDefault="0078758D">
      <w:pPr>
        <w:pStyle w:val="ListParagraph"/>
        <w:numPr>
          <w:ilvl w:val="1"/>
          <w:numId w:val="1"/>
        </w:numPr>
        <w:tabs>
          <w:tab w:val="left" w:pos="362"/>
          <w:tab w:val="left" w:pos="363"/>
        </w:tabs>
        <w:ind w:right="5216" w:hanging="2463"/>
        <w:jc w:val="right"/>
        <w:rPr>
          <w:sz w:val="24"/>
        </w:rPr>
      </w:pPr>
      <w:r>
        <w:rPr>
          <w:sz w:val="24"/>
        </w:rPr>
        <w:t>Novelty and clinical</w:t>
      </w:r>
      <w:r>
        <w:rPr>
          <w:spacing w:val="-8"/>
          <w:sz w:val="24"/>
        </w:rPr>
        <w:t xml:space="preserve"> </w:t>
      </w:r>
      <w:r>
        <w:rPr>
          <w:sz w:val="24"/>
        </w:rPr>
        <w:t>need</w:t>
      </w:r>
    </w:p>
    <w:p w14:paraId="442B5A06" w14:textId="77777777" w:rsidR="008B7421" w:rsidRDefault="0078758D">
      <w:pPr>
        <w:pStyle w:val="ListParagraph"/>
        <w:numPr>
          <w:ilvl w:val="0"/>
          <w:numId w:val="1"/>
        </w:numPr>
        <w:tabs>
          <w:tab w:val="left" w:pos="842"/>
          <w:tab w:val="left" w:pos="843"/>
        </w:tabs>
        <w:ind w:hanging="361"/>
        <w:rPr>
          <w:b/>
          <w:sz w:val="24"/>
        </w:rPr>
      </w:pPr>
      <w:r>
        <w:rPr>
          <w:sz w:val="24"/>
        </w:rPr>
        <w:t>Research approach</w:t>
      </w:r>
      <w:r>
        <w:rPr>
          <w:spacing w:val="-1"/>
          <w:sz w:val="24"/>
        </w:rPr>
        <w:t xml:space="preserve"> </w:t>
      </w:r>
      <w:r>
        <w:rPr>
          <w:b/>
          <w:sz w:val="24"/>
        </w:rPr>
        <w:t>(20%)</w:t>
      </w:r>
    </w:p>
    <w:p w14:paraId="4E2983ED" w14:textId="77777777" w:rsidR="008B7421" w:rsidRDefault="0078758D">
      <w:pPr>
        <w:pStyle w:val="ListParagraph"/>
        <w:numPr>
          <w:ilvl w:val="1"/>
          <w:numId w:val="1"/>
        </w:numPr>
        <w:tabs>
          <w:tab w:val="left" w:pos="2462"/>
          <w:tab w:val="left" w:pos="2463"/>
        </w:tabs>
        <w:ind w:hanging="364"/>
        <w:rPr>
          <w:sz w:val="24"/>
        </w:rPr>
      </w:pPr>
      <w:r>
        <w:rPr>
          <w:sz w:val="24"/>
        </w:rPr>
        <w:t>Methodology and experimental</w:t>
      </w:r>
      <w:r>
        <w:rPr>
          <w:spacing w:val="-1"/>
          <w:sz w:val="24"/>
        </w:rPr>
        <w:t xml:space="preserve"> </w:t>
      </w:r>
      <w:r>
        <w:rPr>
          <w:sz w:val="24"/>
        </w:rPr>
        <w:t>plan</w:t>
      </w:r>
    </w:p>
    <w:p w14:paraId="29B6FC95" w14:textId="77777777" w:rsidR="008B7421" w:rsidRDefault="0078758D">
      <w:pPr>
        <w:pStyle w:val="ListParagraph"/>
        <w:numPr>
          <w:ilvl w:val="0"/>
          <w:numId w:val="1"/>
        </w:numPr>
        <w:tabs>
          <w:tab w:val="left" w:pos="842"/>
          <w:tab w:val="left" w:pos="843"/>
        </w:tabs>
        <w:ind w:hanging="361"/>
        <w:rPr>
          <w:b/>
          <w:sz w:val="24"/>
        </w:rPr>
      </w:pPr>
      <w:r>
        <w:rPr>
          <w:sz w:val="24"/>
        </w:rPr>
        <w:t>Feasibility and research team</w:t>
      </w:r>
      <w:r>
        <w:rPr>
          <w:spacing w:val="-1"/>
          <w:sz w:val="24"/>
        </w:rPr>
        <w:t xml:space="preserve"> </w:t>
      </w:r>
      <w:r>
        <w:rPr>
          <w:b/>
          <w:sz w:val="24"/>
        </w:rPr>
        <w:t>(20%)</w:t>
      </w:r>
    </w:p>
    <w:p w14:paraId="6C049FAA" w14:textId="77777777" w:rsidR="008B7421" w:rsidRDefault="0078758D">
      <w:pPr>
        <w:pStyle w:val="ListParagraph"/>
        <w:numPr>
          <w:ilvl w:val="1"/>
          <w:numId w:val="1"/>
        </w:numPr>
        <w:tabs>
          <w:tab w:val="left" w:pos="2462"/>
          <w:tab w:val="left" w:pos="2463"/>
        </w:tabs>
        <w:spacing w:before="3"/>
        <w:ind w:hanging="364"/>
        <w:rPr>
          <w:sz w:val="24"/>
        </w:rPr>
      </w:pPr>
      <w:r>
        <w:rPr>
          <w:sz w:val="24"/>
        </w:rPr>
        <w:t>PI and</w:t>
      </w:r>
      <w:r>
        <w:rPr>
          <w:spacing w:val="-1"/>
          <w:sz w:val="24"/>
        </w:rPr>
        <w:t xml:space="preserve"> </w:t>
      </w:r>
      <w:r>
        <w:rPr>
          <w:sz w:val="24"/>
        </w:rPr>
        <w:t>co-applicant(s)</w:t>
      </w:r>
    </w:p>
    <w:p w14:paraId="086E3E2A" w14:textId="77777777" w:rsidR="008B7421" w:rsidRDefault="0078758D">
      <w:pPr>
        <w:pStyle w:val="ListParagraph"/>
        <w:numPr>
          <w:ilvl w:val="1"/>
          <w:numId w:val="1"/>
        </w:numPr>
        <w:tabs>
          <w:tab w:val="left" w:pos="2462"/>
          <w:tab w:val="left" w:pos="2463"/>
        </w:tabs>
        <w:ind w:hanging="364"/>
        <w:rPr>
          <w:sz w:val="24"/>
        </w:rPr>
      </w:pPr>
      <w:r>
        <w:rPr>
          <w:sz w:val="24"/>
        </w:rPr>
        <w:t>Collaboration with CSM institute(s) and/or</w:t>
      </w:r>
      <w:r>
        <w:rPr>
          <w:spacing w:val="-1"/>
          <w:sz w:val="24"/>
        </w:rPr>
        <w:t xml:space="preserve"> </w:t>
      </w:r>
      <w:r>
        <w:rPr>
          <w:sz w:val="24"/>
        </w:rPr>
        <w:t>SCNs</w:t>
      </w:r>
    </w:p>
    <w:p w14:paraId="0853790C" w14:textId="77777777" w:rsidR="008B7421" w:rsidRDefault="0078758D">
      <w:pPr>
        <w:pStyle w:val="ListParagraph"/>
        <w:numPr>
          <w:ilvl w:val="1"/>
          <w:numId w:val="1"/>
        </w:numPr>
        <w:tabs>
          <w:tab w:val="left" w:pos="2462"/>
          <w:tab w:val="left" w:pos="2463"/>
        </w:tabs>
        <w:ind w:hanging="364"/>
        <w:rPr>
          <w:sz w:val="24"/>
        </w:rPr>
      </w:pPr>
      <w:r>
        <w:rPr>
          <w:sz w:val="24"/>
        </w:rPr>
        <w:t>Feasibility of research approach; appropriate timeline for data</w:t>
      </w:r>
      <w:r>
        <w:rPr>
          <w:spacing w:val="-22"/>
          <w:sz w:val="24"/>
        </w:rPr>
        <w:t xml:space="preserve"> </w:t>
      </w:r>
      <w:r>
        <w:rPr>
          <w:sz w:val="24"/>
        </w:rPr>
        <w:t>collection</w:t>
      </w:r>
    </w:p>
    <w:p w14:paraId="05578626" w14:textId="77777777" w:rsidR="008B7421" w:rsidRDefault="0078758D">
      <w:pPr>
        <w:pStyle w:val="ListParagraph"/>
        <w:numPr>
          <w:ilvl w:val="0"/>
          <w:numId w:val="1"/>
        </w:numPr>
        <w:tabs>
          <w:tab w:val="left" w:pos="842"/>
          <w:tab w:val="left" w:pos="843"/>
        </w:tabs>
        <w:ind w:hanging="361"/>
        <w:rPr>
          <w:b/>
          <w:sz w:val="24"/>
        </w:rPr>
      </w:pPr>
      <w:r>
        <w:rPr>
          <w:sz w:val="24"/>
        </w:rPr>
        <w:t>Impact of research</w:t>
      </w:r>
      <w:r>
        <w:rPr>
          <w:spacing w:val="-6"/>
          <w:sz w:val="24"/>
        </w:rPr>
        <w:t xml:space="preserve"> </w:t>
      </w:r>
      <w:r>
        <w:rPr>
          <w:b/>
          <w:sz w:val="24"/>
        </w:rPr>
        <w:t>(20%)</w:t>
      </w:r>
    </w:p>
    <w:p w14:paraId="09C2098B" w14:textId="77777777" w:rsidR="008B7421" w:rsidRDefault="0078758D">
      <w:pPr>
        <w:pStyle w:val="ListParagraph"/>
        <w:numPr>
          <w:ilvl w:val="1"/>
          <w:numId w:val="1"/>
        </w:numPr>
        <w:tabs>
          <w:tab w:val="left" w:pos="2462"/>
          <w:tab w:val="left" w:pos="2463"/>
        </w:tabs>
        <w:ind w:hanging="364"/>
        <w:rPr>
          <w:sz w:val="24"/>
        </w:rPr>
      </w:pPr>
      <w:r>
        <w:rPr>
          <w:sz w:val="24"/>
        </w:rPr>
        <w:t>Future directions; prospective research strategy;</w:t>
      </w:r>
      <w:r>
        <w:rPr>
          <w:spacing w:val="-6"/>
          <w:sz w:val="24"/>
        </w:rPr>
        <w:t xml:space="preserve"> </w:t>
      </w:r>
      <w:r>
        <w:rPr>
          <w:sz w:val="24"/>
        </w:rPr>
        <w:t>collaborations</w:t>
      </w:r>
    </w:p>
    <w:p w14:paraId="73F4D3A3" w14:textId="77777777" w:rsidR="008B7421" w:rsidRDefault="0078758D">
      <w:pPr>
        <w:pStyle w:val="ListParagraph"/>
        <w:numPr>
          <w:ilvl w:val="1"/>
          <w:numId w:val="1"/>
        </w:numPr>
        <w:tabs>
          <w:tab w:val="left" w:pos="2462"/>
          <w:tab w:val="left" w:pos="2463"/>
        </w:tabs>
        <w:ind w:hanging="364"/>
        <w:rPr>
          <w:sz w:val="24"/>
        </w:rPr>
      </w:pPr>
      <w:r>
        <w:rPr>
          <w:sz w:val="24"/>
        </w:rPr>
        <w:t>Potential to impact patient care, surgical education, surgical care</w:t>
      </w:r>
      <w:r>
        <w:rPr>
          <w:spacing w:val="-13"/>
          <w:sz w:val="24"/>
        </w:rPr>
        <w:t xml:space="preserve"> </w:t>
      </w:r>
      <w:r>
        <w:rPr>
          <w:sz w:val="24"/>
        </w:rPr>
        <w:t>delivery</w:t>
      </w:r>
    </w:p>
    <w:p w14:paraId="1268129F" w14:textId="77777777" w:rsidR="008B7421" w:rsidRDefault="0078758D">
      <w:pPr>
        <w:pStyle w:val="ListParagraph"/>
        <w:numPr>
          <w:ilvl w:val="0"/>
          <w:numId w:val="1"/>
        </w:numPr>
        <w:tabs>
          <w:tab w:val="left" w:pos="842"/>
          <w:tab w:val="left" w:pos="843"/>
        </w:tabs>
        <w:ind w:hanging="361"/>
        <w:rPr>
          <w:b/>
          <w:sz w:val="24"/>
        </w:rPr>
      </w:pPr>
      <w:r>
        <w:rPr>
          <w:sz w:val="24"/>
        </w:rPr>
        <w:t>External funding plan</w:t>
      </w:r>
      <w:r>
        <w:rPr>
          <w:spacing w:val="-6"/>
          <w:sz w:val="24"/>
        </w:rPr>
        <w:t xml:space="preserve"> </w:t>
      </w:r>
      <w:r>
        <w:rPr>
          <w:b/>
          <w:sz w:val="24"/>
        </w:rPr>
        <w:t>(20%)</w:t>
      </w:r>
    </w:p>
    <w:p w14:paraId="3D9F21B9" w14:textId="43518466" w:rsidR="008B7421" w:rsidRDefault="0078758D">
      <w:pPr>
        <w:pStyle w:val="ListParagraph"/>
        <w:numPr>
          <w:ilvl w:val="1"/>
          <w:numId w:val="1"/>
        </w:numPr>
        <w:tabs>
          <w:tab w:val="left" w:pos="2462"/>
          <w:tab w:val="left" w:pos="2463"/>
        </w:tabs>
        <w:ind w:hanging="364"/>
        <w:rPr>
          <w:sz w:val="24"/>
        </w:rPr>
      </w:pPr>
      <w:r>
        <w:rPr>
          <w:sz w:val="24"/>
        </w:rPr>
        <w:t>External funding application feasible in a 2-year timeline (Ealy</w:t>
      </w:r>
      <w:r>
        <w:rPr>
          <w:spacing w:val="-19"/>
          <w:sz w:val="24"/>
        </w:rPr>
        <w:t xml:space="preserve"> </w:t>
      </w:r>
      <w:r>
        <w:rPr>
          <w:sz w:val="24"/>
        </w:rPr>
        <w:t>202</w:t>
      </w:r>
      <w:r w:rsidR="0097764F">
        <w:rPr>
          <w:sz w:val="24"/>
        </w:rPr>
        <w:t>6</w:t>
      </w:r>
      <w:r>
        <w:rPr>
          <w:sz w:val="24"/>
        </w:rPr>
        <w:t>)</w:t>
      </w:r>
    </w:p>
    <w:p w14:paraId="1CDD8662" w14:textId="77777777" w:rsidR="008B7421" w:rsidRDefault="0078758D">
      <w:pPr>
        <w:pStyle w:val="ListParagraph"/>
        <w:numPr>
          <w:ilvl w:val="1"/>
          <w:numId w:val="1"/>
        </w:numPr>
        <w:tabs>
          <w:tab w:val="left" w:pos="2462"/>
          <w:tab w:val="left" w:pos="2463"/>
        </w:tabs>
        <w:ind w:hanging="364"/>
        <w:rPr>
          <w:sz w:val="24"/>
        </w:rPr>
      </w:pPr>
      <w:r>
        <w:rPr>
          <w:sz w:val="24"/>
        </w:rPr>
        <w:t>Detailed plan for pursuit of external</w:t>
      </w:r>
      <w:r>
        <w:rPr>
          <w:spacing w:val="-2"/>
          <w:sz w:val="24"/>
        </w:rPr>
        <w:t xml:space="preserve"> </w:t>
      </w:r>
      <w:r>
        <w:rPr>
          <w:sz w:val="24"/>
        </w:rPr>
        <w:t>funding</w:t>
      </w:r>
    </w:p>
    <w:p w14:paraId="79791EB6" w14:textId="77777777" w:rsidR="008B7421" w:rsidRDefault="008B7421">
      <w:pPr>
        <w:pStyle w:val="BodyText"/>
        <w:spacing w:before="3" w:line="240" w:lineRule="auto"/>
        <w:ind w:left="0"/>
        <w:rPr>
          <w:sz w:val="40"/>
        </w:rPr>
      </w:pPr>
    </w:p>
    <w:p w14:paraId="369C2667" w14:textId="77777777" w:rsidR="008B7421" w:rsidRDefault="0078758D">
      <w:pPr>
        <w:pStyle w:val="Heading1"/>
      </w:pPr>
      <w:r>
        <w:rPr>
          <w:u w:val="thick"/>
        </w:rPr>
        <w:t>Renewal criteria</w:t>
      </w:r>
    </w:p>
    <w:p w14:paraId="1F7A01AE" w14:textId="351C099F" w:rsidR="008B7421" w:rsidRDefault="0078758D">
      <w:pPr>
        <w:pStyle w:val="BodyText"/>
        <w:spacing w:before="180" w:line="259" w:lineRule="auto"/>
        <w:ind w:left="122" w:right="86"/>
      </w:pPr>
      <w:r>
        <w:t xml:space="preserve">Accountability, </w:t>
      </w:r>
      <w:r w:rsidR="001B6887">
        <w:t>reporting,</w:t>
      </w:r>
      <w:r>
        <w:t xml:space="preserve"> and dissemination are important objectives of the OSR. The OSR will review annual progress reports from successfully funded applicants and will release additional annual funds once these defined renewal criteria are satisfied:</w:t>
      </w:r>
    </w:p>
    <w:p w14:paraId="269F35E5" w14:textId="77777777" w:rsidR="008B7421" w:rsidRDefault="0078758D">
      <w:pPr>
        <w:pStyle w:val="Heading1"/>
        <w:spacing w:before="162"/>
      </w:pPr>
      <w:r>
        <w:t>First renewal</w:t>
      </w:r>
    </w:p>
    <w:p w14:paraId="44E3692F" w14:textId="34D31932" w:rsidR="008B7421" w:rsidRDefault="0078758D">
      <w:pPr>
        <w:pStyle w:val="ListParagraph"/>
        <w:numPr>
          <w:ilvl w:val="0"/>
          <w:numId w:val="1"/>
        </w:numPr>
        <w:tabs>
          <w:tab w:val="left" w:pos="842"/>
          <w:tab w:val="left" w:pos="843"/>
        </w:tabs>
        <w:spacing w:before="177"/>
        <w:ind w:hanging="361"/>
        <w:rPr>
          <w:sz w:val="24"/>
        </w:rPr>
      </w:pPr>
      <w:r>
        <w:rPr>
          <w:sz w:val="24"/>
        </w:rPr>
        <w:t xml:space="preserve">Research team is </w:t>
      </w:r>
      <w:r w:rsidR="001B6887">
        <w:rPr>
          <w:sz w:val="24"/>
        </w:rPr>
        <w:t>established,</w:t>
      </w:r>
      <w:r>
        <w:rPr>
          <w:sz w:val="24"/>
        </w:rPr>
        <w:t xml:space="preserve"> and ethics approval</w:t>
      </w:r>
      <w:r>
        <w:rPr>
          <w:spacing w:val="-2"/>
          <w:sz w:val="24"/>
        </w:rPr>
        <w:t xml:space="preserve"> </w:t>
      </w:r>
      <w:r>
        <w:rPr>
          <w:sz w:val="24"/>
        </w:rPr>
        <w:t>obtained.</w:t>
      </w:r>
    </w:p>
    <w:p w14:paraId="6347057E" w14:textId="0B4D9FA6" w:rsidR="008B7421" w:rsidRDefault="0078758D">
      <w:pPr>
        <w:pStyle w:val="ListParagraph"/>
        <w:numPr>
          <w:ilvl w:val="0"/>
          <w:numId w:val="1"/>
        </w:numPr>
        <w:tabs>
          <w:tab w:val="left" w:pos="842"/>
          <w:tab w:val="left" w:pos="843"/>
        </w:tabs>
        <w:ind w:hanging="361"/>
        <w:rPr>
          <w:sz w:val="24"/>
        </w:rPr>
      </w:pPr>
      <w:r>
        <w:rPr>
          <w:sz w:val="24"/>
        </w:rPr>
        <w:t xml:space="preserve">Research project is </w:t>
      </w:r>
      <w:r w:rsidR="001B6887">
        <w:rPr>
          <w:sz w:val="24"/>
        </w:rPr>
        <w:t>initiated,</w:t>
      </w:r>
      <w:r>
        <w:rPr>
          <w:sz w:val="24"/>
        </w:rPr>
        <w:t xml:space="preserve"> and data collection is</w:t>
      </w:r>
      <w:r>
        <w:rPr>
          <w:spacing w:val="-4"/>
          <w:sz w:val="24"/>
        </w:rPr>
        <w:t xml:space="preserve"> </w:t>
      </w:r>
      <w:r>
        <w:rPr>
          <w:sz w:val="24"/>
        </w:rPr>
        <w:t>underway.</w:t>
      </w:r>
    </w:p>
    <w:p w14:paraId="36AA8F50" w14:textId="77777777" w:rsidR="008B7421" w:rsidRDefault="008B7421">
      <w:pPr>
        <w:pStyle w:val="BodyText"/>
        <w:spacing w:before="4" w:line="240" w:lineRule="auto"/>
        <w:ind w:left="0"/>
      </w:pPr>
    </w:p>
    <w:p w14:paraId="4848B00D" w14:textId="77777777" w:rsidR="008B7421" w:rsidRDefault="0078758D">
      <w:pPr>
        <w:pStyle w:val="Heading1"/>
      </w:pPr>
      <w:r>
        <w:t>Second renewal</w:t>
      </w:r>
    </w:p>
    <w:p w14:paraId="2796C136" w14:textId="77777777" w:rsidR="008B7421" w:rsidRDefault="0078758D">
      <w:pPr>
        <w:pStyle w:val="ListParagraph"/>
        <w:numPr>
          <w:ilvl w:val="0"/>
          <w:numId w:val="1"/>
        </w:numPr>
        <w:tabs>
          <w:tab w:val="left" w:pos="842"/>
          <w:tab w:val="left" w:pos="843"/>
        </w:tabs>
        <w:spacing w:before="177"/>
        <w:ind w:hanging="361"/>
        <w:rPr>
          <w:sz w:val="24"/>
        </w:rPr>
      </w:pPr>
      <w:r>
        <w:rPr>
          <w:sz w:val="24"/>
        </w:rPr>
        <w:t>Application for external funding submitted or in</w:t>
      </w:r>
      <w:r>
        <w:rPr>
          <w:spacing w:val="-2"/>
          <w:sz w:val="24"/>
        </w:rPr>
        <w:t xml:space="preserve"> </w:t>
      </w:r>
      <w:r>
        <w:rPr>
          <w:sz w:val="24"/>
        </w:rPr>
        <w:t>preparation.</w:t>
      </w:r>
    </w:p>
    <w:p w14:paraId="5D7EE9F7" w14:textId="77777777" w:rsidR="008B7421" w:rsidRDefault="0078758D">
      <w:pPr>
        <w:pStyle w:val="ListParagraph"/>
        <w:numPr>
          <w:ilvl w:val="0"/>
          <w:numId w:val="1"/>
        </w:numPr>
        <w:tabs>
          <w:tab w:val="left" w:pos="842"/>
          <w:tab w:val="left" w:pos="843"/>
        </w:tabs>
        <w:ind w:hanging="361"/>
        <w:rPr>
          <w:sz w:val="24"/>
        </w:rPr>
      </w:pPr>
      <w:r>
        <w:rPr>
          <w:sz w:val="24"/>
        </w:rPr>
        <w:t>New data and documented progress from first</w:t>
      </w:r>
      <w:r>
        <w:rPr>
          <w:spacing w:val="-4"/>
          <w:sz w:val="24"/>
        </w:rPr>
        <w:t xml:space="preserve"> </w:t>
      </w:r>
      <w:r>
        <w:rPr>
          <w:sz w:val="24"/>
        </w:rPr>
        <w:t>renewal.</w:t>
      </w:r>
    </w:p>
    <w:p w14:paraId="68E28F28" w14:textId="77777777" w:rsidR="008B7421" w:rsidRDefault="0078758D">
      <w:pPr>
        <w:pStyle w:val="ListParagraph"/>
        <w:numPr>
          <w:ilvl w:val="0"/>
          <w:numId w:val="1"/>
        </w:numPr>
        <w:tabs>
          <w:tab w:val="left" w:pos="842"/>
          <w:tab w:val="left" w:pos="843"/>
        </w:tabs>
        <w:ind w:hanging="361"/>
        <w:rPr>
          <w:sz w:val="24"/>
        </w:rPr>
      </w:pPr>
      <w:r>
        <w:rPr>
          <w:sz w:val="24"/>
        </w:rPr>
        <w:t>Minutes from internal peer review of external funding</w:t>
      </w:r>
      <w:r>
        <w:rPr>
          <w:spacing w:val="-4"/>
          <w:sz w:val="24"/>
        </w:rPr>
        <w:t xml:space="preserve"> </w:t>
      </w:r>
      <w:r>
        <w:rPr>
          <w:sz w:val="24"/>
        </w:rPr>
        <w:t>application.</w:t>
      </w:r>
    </w:p>
    <w:p w14:paraId="569AD6FC" w14:textId="4852C5D7" w:rsidR="008B7421" w:rsidRDefault="0078758D">
      <w:pPr>
        <w:pStyle w:val="ListParagraph"/>
        <w:numPr>
          <w:ilvl w:val="0"/>
          <w:numId w:val="1"/>
        </w:numPr>
        <w:tabs>
          <w:tab w:val="left" w:pos="842"/>
          <w:tab w:val="left" w:pos="843"/>
        </w:tabs>
        <w:ind w:hanging="361"/>
        <w:rPr>
          <w:sz w:val="24"/>
        </w:rPr>
      </w:pPr>
      <w:r>
        <w:rPr>
          <w:sz w:val="24"/>
        </w:rPr>
        <w:t xml:space="preserve">Confirmation to presentation at </w:t>
      </w:r>
      <w:r w:rsidR="001B6887">
        <w:rPr>
          <w:sz w:val="24"/>
        </w:rPr>
        <w:t>Surgeons’</w:t>
      </w:r>
      <w:r w:rsidR="001B6887">
        <w:rPr>
          <w:spacing w:val="-1"/>
          <w:sz w:val="24"/>
        </w:rPr>
        <w:t xml:space="preserve"> </w:t>
      </w:r>
      <w:r w:rsidR="001B6887">
        <w:rPr>
          <w:sz w:val="24"/>
        </w:rPr>
        <w:t>Day</w:t>
      </w:r>
      <w:r>
        <w:rPr>
          <w:sz w:val="24"/>
        </w:rPr>
        <w:t>.</w:t>
      </w:r>
    </w:p>
    <w:p w14:paraId="0D365924" w14:textId="14A21451" w:rsidR="008B7421" w:rsidRDefault="0078758D">
      <w:pPr>
        <w:pStyle w:val="ListParagraph"/>
        <w:numPr>
          <w:ilvl w:val="0"/>
          <w:numId w:val="1"/>
        </w:numPr>
        <w:tabs>
          <w:tab w:val="left" w:pos="842"/>
          <w:tab w:val="left" w:pos="843"/>
        </w:tabs>
        <w:ind w:hanging="361"/>
        <w:rPr>
          <w:sz w:val="24"/>
        </w:rPr>
      </w:pPr>
      <w:r>
        <w:rPr>
          <w:sz w:val="24"/>
        </w:rPr>
        <w:t xml:space="preserve">Knowledge translation (abstracts from local, </w:t>
      </w:r>
      <w:r w:rsidR="001B6887">
        <w:rPr>
          <w:sz w:val="24"/>
        </w:rPr>
        <w:t>national,</w:t>
      </w:r>
      <w:r>
        <w:rPr>
          <w:sz w:val="24"/>
        </w:rPr>
        <w:t xml:space="preserve"> or international</w:t>
      </w:r>
      <w:r>
        <w:rPr>
          <w:spacing w:val="-7"/>
          <w:sz w:val="24"/>
        </w:rPr>
        <w:t xml:space="preserve"> </w:t>
      </w:r>
      <w:r>
        <w:rPr>
          <w:sz w:val="24"/>
        </w:rPr>
        <w:t>conferences).</w:t>
      </w:r>
    </w:p>
    <w:p w14:paraId="79067A83" w14:textId="77777777" w:rsidR="008B7421" w:rsidRDefault="008B7421">
      <w:pPr>
        <w:spacing w:line="293" w:lineRule="exact"/>
        <w:rPr>
          <w:sz w:val="24"/>
        </w:rPr>
        <w:sectPr w:rsidR="008B7421">
          <w:pgSz w:w="12240" w:h="15840"/>
          <w:pgMar w:top="2840" w:right="1080" w:bottom="1180" w:left="1020" w:header="727" w:footer="997" w:gutter="0"/>
          <w:cols w:space="720"/>
        </w:sectPr>
      </w:pPr>
    </w:p>
    <w:p w14:paraId="0896FBE3" w14:textId="77777777" w:rsidR="008B7421" w:rsidRDefault="0078758D">
      <w:pPr>
        <w:pStyle w:val="Heading1"/>
        <w:spacing w:before="177"/>
      </w:pPr>
      <w:r>
        <w:rPr>
          <w:u w:val="thick"/>
        </w:rPr>
        <w:lastRenderedPageBreak/>
        <w:t>Application Documents and Checklist</w:t>
      </w:r>
    </w:p>
    <w:p w14:paraId="2349F687" w14:textId="19DF03EE" w:rsidR="008B7421" w:rsidRDefault="00A85467">
      <w:pPr>
        <w:pStyle w:val="BodyText"/>
        <w:spacing w:before="180" w:line="275" w:lineRule="exact"/>
        <w:ind w:left="482"/>
      </w:pPr>
      <w:r>
        <w:rPr>
          <w:noProof/>
        </w:rPr>
        <mc:AlternateContent>
          <mc:Choice Requires="wpg">
            <w:drawing>
              <wp:anchor distT="0" distB="0" distL="114300" distR="114300" simplePos="0" relativeHeight="15728640" behindDoc="0" locked="0" layoutInCell="1" allowOverlap="1" wp14:anchorId="5817EB46" wp14:editId="0F030D8C">
                <wp:simplePos x="0" y="0"/>
                <wp:positionH relativeFrom="page">
                  <wp:posOffset>720725</wp:posOffset>
                </wp:positionH>
                <wp:positionV relativeFrom="paragraph">
                  <wp:posOffset>170180</wp:posOffset>
                </wp:positionV>
                <wp:extent cx="130175" cy="29337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93370"/>
                          <a:chOff x="1135" y="268"/>
                          <a:chExt cx="205" cy="462"/>
                        </a:xfrm>
                      </wpg:grpSpPr>
                      <pic:pic xmlns:pic="http://schemas.openxmlformats.org/drawingml/2006/picture">
                        <pic:nvPicPr>
                          <pic:cNvPr id="12"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9" y="268"/>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530"/>
                            <a:ext cx="200"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AAD1CB" id="Group 5" o:spid="_x0000_s1026" style="position:absolute;margin-left:56.75pt;margin-top:13.4pt;width:10.25pt;height:23.1pt;z-index:15728640;mso-position-horizontal-relative:page" coordorigin="1135,268" coordsize="205,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39;top:268;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">
                  <v:imagedata r:id="rId11" o:title=""/>
                </v:shape>
                <v:shape id="Picture 6" o:spid="_x0000_s1028" type="#_x0000_t75" style="position:absolute;left:1134;top:53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">
                  <v:imagedata r:id="rId11" o:title=""/>
                </v:shape>
                <w10:wrap anchorx="page"/>
              </v:group>
            </w:pict>
          </mc:Fallback>
        </mc:AlternateContent>
      </w:r>
      <w:r w:rsidR="0078758D">
        <w:t>Title page and</w:t>
      </w:r>
      <w:r w:rsidR="00C661EF">
        <w:t xml:space="preserve"> Scientific</w:t>
      </w:r>
      <w:r w:rsidR="0078758D">
        <w:t xml:space="preserve"> Abstract page (1 page each)</w:t>
      </w:r>
    </w:p>
    <w:p w14:paraId="67836252" w14:textId="77777777" w:rsidR="008B7421" w:rsidRDefault="0078758D">
      <w:pPr>
        <w:pStyle w:val="BodyText"/>
        <w:spacing w:line="242" w:lineRule="auto"/>
        <w:ind w:left="482" w:right="498"/>
      </w:pPr>
      <w:r>
        <w:t>Research proposal (5 pages: overview, background, preliminary data, hypotheses + study aims, research approach, impact, external funding plan).</w:t>
      </w:r>
    </w:p>
    <w:p w14:paraId="365FD65B" w14:textId="0EAB0263" w:rsidR="008B7421" w:rsidRDefault="00A85467">
      <w:pPr>
        <w:pStyle w:val="BodyText"/>
        <w:spacing w:line="271" w:lineRule="exact"/>
        <w:ind w:left="482"/>
      </w:pPr>
      <w:r>
        <w:rPr>
          <w:noProof/>
        </w:rPr>
        <mc:AlternateContent>
          <mc:Choice Requires="wpg">
            <w:drawing>
              <wp:anchor distT="0" distB="0" distL="114300" distR="114300" simplePos="0" relativeHeight="15729152" behindDoc="0" locked="0" layoutInCell="1" allowOverlap="1" wp14:anchorId="28A9CDCC" wp14:editId="7A3642BB">
                <wp:simplePos x="0" y="0"/>
                <wp:positionH relativeFrom="page">
                  <wp:posOffset>719455</wp:posOffset>
                </wp:positionH>
                <wp:positionV relativeFrom="paragraph">
                  <wp:posOffset>47625</wp:posOffset>
                </wp:positionV>
                <wp:extent cx="130810" cy="29083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290830"/>
                          <a:chOff x="1133" y="75"/>
                          <a:chExt cx="206" cy="458"/>
                        </a:xfrm>
                      </wpg:grpSpPr>
                      <pic:pic xmlns:pic="http://schemas.openxmlformats.org/drawingml/2006/picture">
                        <pic:nvPicPr>
                          <pic:cNvPr id="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8" y="75"/>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2" y="333"/>
                            <a:ext cx="200"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676EEA" id="Group 2" o:spid="_x0000_s1026" style="position:absolute;margin-left:56.65pt;margin-top:3.75pt;width:10.3pt;height:22.9pt;z-index:15729152;mso-position-horizontal-relative:page" coordorigin="1133,75" coordsize="206,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">
                <v:shape id="Picture 4" o:spid="_x0000_s1027" type="#_x0000_t75" style="position:absolute;left:1138;top:75;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">
                  <v:imagedata r:id="rId11" o:title=""/>
                </v:shape>
                <v:shape id="Picture 3" o:spid="_x0000_s1028" type="#_x0000_t75" style="position:absolute;left:1132;top:333;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">
                  <v:imagedata r:id="rId11" o:title=""/>
                </v:shape>
                <w10:wrap anchorx="page"/>
              </v:group>
            </w:pict>
          </mc:Fallback>
        </mc:AlternateContent>
      </w:r>
      <w:r w:rsidR="0078758D">
        <w:t>Supplemental figures and Reference pages (1 page each)</w:t>
      </w:r>
    </w:p>
    <w:p w14:paraId="15AF307C" w14:textId="77777777" w:rsidR="008B7421" w:rsidRDefault="0078758D">
      <w:pPr>
        <w:pStyle w:val="BodyText"/>
        <w:spacing w:before="1" w:line="275" w:lineRule="exact"/>
        <w:ind w:left="482"/>
      </w:pPr>
      <w:r>
        <w:t xml:space="preserve">Applicants CCVs (CIHR </w:t>
      </w:r>
      <w:proofErr w:type="spellStart"/>
      <w:r>
        <w:t>biosketch</w:t>
      </w:r>
      <w:proofErr w:type="spellEnd"/>
      <w:r>
        <w:t xml:space="preserve"> format) – this includes PI and co-applicants</w:t>
      </w:r>
    </w:p>
    <w:p w14:paraId="7CE3CD33" w14:textId="77777777" w:rsidR="008B7421" w:rsidRDefault="0078758D">
      <w:pPr>
        <w:pStyle w:val="BodyText"/>
        <w:spacing w:line="240" w:lineRule="auto"/>
        <w:ind w:left="482" w:right="153"/>
      </w:pPr>
      <w:r>
        <w:rPr>
          <w:noProof/>
        </w:rPr>
        <w:drawing>
          <wp:anchor distT="0" distB="0" distL="0" distR="0" simplePos="0" relativeHeight="15729664" behindDoc="0" locked="0" layoutInCell="1" allowOverlap="1" wp14:anchorId="1548DE22" wp14:editId="277E7BB8">
            <wp:simplePos x="0" y="0"/>
            <wp:positionH relativeFrom="page">
              <wp:posOffset>722510</wp:posOffset>
            </wp:positionH>
            <wp:positionV relativeFrom="paragraph">
              <wp:posOffset>59426</wp:posOffset>
            </wp:positionV>
            <wp:extent cx="127000" cy="12700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127000" cy="127000"/>
                    </a:xfrm>
                    <a:prstGeom prst="rect">
                      <a:avLst/>
                    </a:prstGeom>
                  </pic:spPr>
                </pic:pic>
              </a:graphicData>
            </a:graphic>
          </wp:anchor>
        </w:drawing>
      </w:r>
      <w:r>
        <w:t>Letter(s) of support from CSM institute or SCN director or collaborator aligned with these entities. Letter of support must include commitment toward internal peer review process AND facilities or infrastructure or institutional support relative to proposal.</w:t>
      </w:r>
    </w:p>
    <w:p w14:paraId="4A441AA8" w14:textId="77777777" w:rsidR="008B7421" w:rsidRDefault="0078758D">
      <w:pPr>
        <w:pStyle w:val="BodyText"/>
        <w:spacing w:before="2" w:line="240" w:lineRule="auto"/>
        <w:ind w:left="112"/>
      </w:pPr>
      <w:r>
        <w:rPr>
          <w:noProof/>
          <w:position w:val="-3"/>
        </w:rPr>
        <w:drawing>
          <wp:inline distT="0" distB="0" distL="0" distR="0" wp14:anchorId="3A5D129E" wp14:editId="1FA009E6">
            <wp:extent cx="127000"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27000" cy="127000"/>
                    </a:xfrm>
                    <a:prstGeom prst="rect">
                      <a:avLst/>
                    </a:prstGeom>
                  </pic:spPr>
                </pic:pic>
              </a:graphicData>
            </a:graphic>
          </wp:inline>
        </w:drawing>
      </w:r>
      <w:r>
        <w:rPr>
          <w:sz w:val="20"/>
        </w:rPr>
        <w:t xml:space="preserve">  </w:t>
      </w:r>
      <w:r>
        <w:rPr>
          <w:spacing w:val="19"/>
          <w:sz w:val="20"/>
        </w:rPr>
        <w:t xml:space="preserve"> </w:t>
      </w:r>
      <w:r>
        <w:t>Three-year budget (1</w:t>
      </w:r>
      <w:r>
        <w:rPr>
          <w:spacing w:val="-1"/>
        </w:rPr>
        <w:t xml:space="preserve"> </w:t>
      </w:r>
      <w:r>
        <w:t>page)</w:t>
      </w:r>
    </w:p>
    <w:p w14:paraId="31BF860F" w14:textId="77777777" w:rsidR="008B7421" w:rsidRDefault="008B7421">
      <w:pPr>
        <w:pStyle w:val="BodyText"/>
        <w:spacing w:line="240" w:lineRule="auto"/>
        <w:ind w:left="0"/>
        <w:rPr>
          <w:sz w:val="26"/>
        </w:rPr>
      </w:pPr>
    </w:p>
    <w:p w14:paraId="1B86BDED" w14:textId="77777777" w:rsidR="008B7421" w:rsidRDefault="0078758D">
      <w:pPr>
        <w:pStyle w:val="Heading1"/>
        <w:spacing w:before="174"/>
      </w:pPr>
      <w:r>
        <w:rPr>
          <w:u w:val="thick"/>
        </w:rPr>
        <w:t>Proposal guidelines</w:t>
      </w:r>
    </w:p>
    <w:p w14:paraId="1B30E3B9" w14:textId="77777777" w:rsidR="008B7421" w:rsidRDefault="0078758D">
      <w:pPr>
        <w:pStyle w:val="BodyText"/>
        <w:spacing w:before="88" w:line="242" w:lineRule="auto"/>
        <w:ind w:left="122" w:right="326"/>
      </w:pPr>
      <w:r>
        <w:t>All submitted proposals must follow the template provided below. All proposals must be prepared in Microsoft Word using 12 point Times New Roman font. Document settings must be 2 cm margins, align left and with exact single line spacing. All proposals must be submitted as a single PDF file.</w:t>
      </w:r>
    </w:p>
    <w:p w14:paraId="3D9CF3A5" w14:textId="77777777" w:rsidR="008B7421" w:rsidRDefault="0078758D">
      <w:pPr>
        <w:pStyle w:val="ListParagraph"/>
        <w:numPr>
          <w:ilvl w:val="0"/>
          <w:numId w:val="1"/>
        </w:numPr>
        <w:tabs>
          <w:tab w:val="left" w:pos="842"/>
          <w:tab w:val="left" w:pos="843"/>
        </w:tabs>
        <w:spacing w:before="93" w:line="292" w:lineRule="exact"/>
        <w:ind w:hanging="361"/>
        <w:rPr>
          <w:sz w:val="24"/>
        </w:rPr>
      </w:pPr>
      <w:r>
        <w:rPr>
          <w:b/>
          <w:sz w:val="24"/>
        </w:rPr>
        <w:t xml:space="preserve">Title page (1 page max): </w:t>
      </w:r>
      <w:r>
        <w:rPr>
          <w:sz w:val="24"/>
        </w:rPr>
        <w:t>(</w:t>
      </w:r>
      <w:proofErr w:type="spellStart"/>
      <w:r>
        <w:rPr>
          <w:sz w:val="24"/>
        </w:rPr>
        <w:t>i</w:t>
      </w:r>
      <w:proofErr w:type="spellEnd"/>
      <w:r>
        <w:rPr>
          <w:sz w:val="24"/>
        </w:rPr>
        <w:t>) proposal title, (ii) short running title, (iii) listing of PI and</w:t>
      </w:r>
      <w:r>
        <w:rPr>
          <w:spacing w:val="-12"/>
          <w:sz w:val="24"/>
        </w:rPr>
        <w:t xml:space="preserve"> </w:t>
      </w:r>
      <w:r>
        <w:rPr>
          <w:sz w:val="24"/>
        </w:rPr>
        <w:t>co-PIs,</w:t>
      </w:r>
    </w:p>
    <w:p w14:paraId="493BC6B3" w14:textId="77777777" w:rsidR="008B7421" w:rsidRDefault="0078758D">
      <w:pPr>
        <w:pStyle w:val="BodyText"/>
        <w:spacing w:line="237" w:lineRule="auto"/>
        <w:ind w:right="287"/>
      </w:pPr>
      <w:r>
        <w:t>(iv) pillar of research (clinical, education, basic science, health services), (v) CSM institute or SCN collaboration.</w:t>
      </w:r>
    </w:p>
    <w:p w14:paraId="15429EFE" w14:textId="211A144F" w:rsidR="008B7421" w:rsidRDefault="0078758D">
      <w:pPr>
        <w:pStyle w:val="ListParagraph"/>
        <w:numPr>
          <w:ilvl w:val="0"/>
          <w:numId w:val="1"/>
        </w:numPr>
        <w:tabs>
          <w:tab w:val="left" w:pos="842"/>
          <w:tab w:val="left" w:pos="843"/>
        </w:tabs>
        <w:spacing w:before="8" w:line="237" w:lineRule="auto"/>
        <w:ind w:right="364"/>
        <w:rPr>
          <w:sz w:val="24"/>
        </w:rPr>
      </w:pPr>
      <w:r>
        <w:rPr>
          <w:b/>
          <w:sz w:val="24"/>
        </w:rPr>
        <w:t xml:space="preserve">Abstract (1 page max): </w:t>
      </w:r>
      <w:r>
        <w:rPr>
          <w:sz w:val="24"/>
        </w:rPr>
        <w:t>(</w:t>
      </w:r>
      <w:proofErr w:type="spellStart"/>
      <w:r>
        <w:rPr>
          <w:sz w:val="24"/>
        </w:rPr>
        <w:t>i</w:t>
      </w:r>
      <w:proofErr w:type="spellEnd"/>
      <w:r>
        <w:rPr>
          <w:sz w:val="24"/>
        </w:rPr>
        <w:t xml:space="preserve">) Scientific abstract (background, hypothesis, objectives, methods, impact) </w:t>
      </w:r>
    </w:p>
    <w:p w14:paraId="37DA2135" w14:textId="77777777" w:rsidR="008B7421" w:rsidRDefault="0078758D">
      <w:pPr>
        <w:pStyle w:val="ListParagraph"/>
        <w:numPr>
          <w:ilvl w:val="0"/>
          <w:numId w:val="1"/>
        </w:numPr>
        <w:tabs>
          <w:tab w:val="left" w:pos="842"/>
          <w:tab w:val="left" w:pos="843"/>
        </w:tabs>
        <w:spacing w:line="240" w:lineRule="auto"/>
        <w:ind w:right="291"/>
        <w:rPr>
          <w:sz w:val="24"/>
        </w:rPr>
      </w:pPr>
      <w:r>
        <w:rPr>
          <w:b/>
          <w:sz w:val="24"/>
        </w:rPr>
        <w:t xml:space="preserve">Proposal (5 pages max): </w:t>
      </w:r>
      <w:r>
        <w:rPr>
          <w:sz w:val="24"/>
        </w:rPr>
        <w:t>(</w:t>
      </w:r>
      <w:proofErr w:type="spellStart"/>
      <w:r>
        <w:rPr>
          <w:sz w:val="24"/>
        </w:rPr>
        <w:t>i</w:t>
      </w:r>
      <w:proofErr w:type="spellEnd"/>
      <w:r>
        <w:rPr>
          <w:sz w:val="24"/>
        </w:rPr>
        <w:t>) Background and Rationale, (ii) Overall aim and Hypothesis, (iii) Study Aims, (iv) Methodology for each aim, (v) Impact (vi) External funding plan (targeting funding opportunity, strategy, timelines), (vii) Research environment (research team, collaboration, expertise to accomplish research) and (viii) Timelines (consider a Gantt</w:t>
      </w:r>
      <w:r>
        <w:rPr>
          <w:spacing w:val="-26"/>
          <w:sz w:val="24"/>
        </w:rPr>
        <w:t xml:space="preserve"> </w:t>
      </w:r>
      <w:r>
        <w:rPr>
          <w:sz w:val="24"/>
        </w:rPr>
        <w:t>chart).</w:t>
      </w:r>
    </w:p>
    <w:p w14:paraId="4638CB2A" w14:textId="77777777" w:rsidR="008B7421" w:rsidRDefault="0078758D">
      <w:pPr>
        <w:pStyle w:val="Heading1"/>
        <w:numPr>
          <w:ilvl w:val="0"/>
          <w:numId w:val="1"/>
        </w:numPr>
        <w:tabs>
          <w:tab w:val="left" w:pos="842"/>
          <w:tab w:val="left" w:pos="843"/>
        </w:tabs>
        <w:spacing w:before="1" w:line="293" w:lineRule="exact"/>
        <w:ind w:hanging="361"/>
      </w:pPr>
      <w:r>
        <w:t>Supplemental figures (1 page</w:t>
      </w:r>
      <w:r>
        <w:rPr>
          <w:spacing w:val="-3"/>
        </w:rPr>
        <w:t xml:space="preserve"> </w:t>
      </w:r>
      <w:r>
        <w:t>max)</w:t>
      </w:r>
    </w:p>
    <w:p w14:paraId="0BD6ED17" w14:textId="77777777" w:rsidR="008B7421" w:rsidRDefault="0078758D">
      <w:pPr>
        <w:pStyle w:val="ListParagraph"/>
        <w:numPr>
          <w:ilvl w:val="0"/>
          <w:numId w:val="1"/>
        </w:numPr>
        <w:tabs>
          <w:tab w:val="left" w:pos="842"/>
          <w:tab w:val="left" w:pos="843"/>
        </w:tabs>
        <w:ind w:hanging="361"/>
        <w:rPr>
          <w:sz w:val="24"/>
        </w:rPr>
      </w:pPr>
      <w:r>
        <w:rPr>
          <w:b/>
          <w:sz w:val="24"/>
        </w:rPr>
        <w:t xml:space="preserve">References (1 pager max): </w:t>
      </w:r>
      <w:r>
        <w:rPr>
          <w:sz w:val="24"/>
        </w:rPr>
        <w:t>Recommend Nature Reviews or Vancouver</w:t>
      </w:r>
      <w:r>
        <w:rPr>
          <w:spacing w:val="-8"/>
          <w:sz w:val="24"/>
        </w:rPr>
        <w:t xml:space="preserve"> </w:t>
      </w:r>
      <w:r>
        <w:rPr>
          <w:sz w:val="24"/>
        </w:rPr>
        <w:t>formats</w:t>
      </w:r>
    </w:p>
    <w:p w14:paraId="4F52553C" w14:textId="77777777" w:rsidR="008B7421" w:rsidRDefault="0078758D">
      <w:pPr>
        <w:pStyle w:val="ListParagraph"/>
        <w:numPr>
          <w:ilvl w:val="0"/>
          <w:numId w:val="1"/>
        </w:numPr>
        <w:tabs>
          <w:tab w:val="left" w:pos="842"/>
          <w:tab w:val="left" w:pos="843"/>
        </w:tabs>
        <w:spacing w:line="242" w:lineRule="auto"/>
        <w:ind w:right="305"/>
        <w:rPr>
          <w:sz w:val="24"/>
        </w:rPr>
      </w:pPr>
      <w:r>
        <w:rPr>
          <w:b/>
          <w:sz w:val="24"/>
        </w:rPr>
        <w:t xml:space="preserve">Three-year budget (1 page max): </w:t>
      </w:r>
      <w:r>
        <w:rPr>
          <w:sz w:val="24"/>
        </w:rPr>
        <w:t>Travel expenses, PI salaries or major equipment presently available at the CSM are not eligible. All other expenses: consumables, research personnel salaries, patient funding, imaging, drugs, research tools, etc. are</w:t>
      </w:r>
      <w:r>
        <w:rPr>
          <w:spacing w:val="-7"/>
          <w:sz w:val="24"/>
        </w:rPr>
        <w:t xml:space="preserve"> </w:t>
      </w:r>
      <w:r>
        <w:rPr>
          <w:sz w:val="24"/>
        </w:rPr>
        <w:t>eligible.</w:t>
      </w:r>
    </w:p>
    <w:p w14:paraId="249CBC62" w14:textId="77777777" w:rsidR="008B7421" w:rsidRDefault="008B7421">
      <w:pPr>
        <w:pStyle w:val="BodyText"/>
        <w:spacing w:line="240" w:lineRule="auto"/>
        <w:ind w:left="0"/>
        <w:rPr>
          <w:sz w:val="26"/>
        </w:rPr>
      </w:pPr>
    </w:p>
    <w:p w14:paraId="2BF3D06C" w14:textId="77777777" w:rsidR="008B7421" w:rsidRDefault="008B7421">
      <w:pPr>
        <w:pStyle w:val="BodyText"/>
        <w:spacing w:before="3" w:line="240" w:lineRule="auto"/>
        <w:ind w:left="0"/>
      </w:pPr>
    </w:p>
    <w:p w14:paraId="438F8A63" w14:textId="77777777" w:rsidR="008B7421" w:rsidRDefault="0078758D">
      <w:pPr>
        <w:pStyle w:val="Heading1"/>
      </w:pPr>
      <w:r>
        <w:t>Administrative Contacts</w:t>
      </w:r>
    </w:p>
    <w:p w14:paraId="74BCD8EB" w14:textId="77777777" w:rsidR="008B7421" w:rsidRDefault="008B7421">
      <w:pPr>
        <w:pStyle w:val="BodyText"/>
        <w:spacing w:before="2" w:line="240" w:lineRule="auto"/>
        <w:ind w:left="0"/>
        <w:rPr>
          <w:b/>
          <w:sz w:val="16"/>
        </w:rPr>
      </w:pPr>
    </w:p>
    <w:p w14:paraId="0BDAB13A" w14:textId="77777777" w:rsidR="008B7421" w:rsidRDefault="008B7421">
      <w:pPr>
        <w:rPr>
          <w:sz w:val="16"/>
        </w:rPr>
        <w:sectPr w:rsidR="008B7421">
          <w:pgSz w:w="12240" w:h="15840"/>
          <w:pgMar w:top="2840" w:right="1080" w:bottom="1180" w:left="1020" w:header="727" w:footer="997" w:gutter="0"/>
          <w:cols w:space="720"/>
        </w:sectPr>
      </w:pPr>
    </w:p>
    <w:p w14:paraId="5FCDA94D" w14:textId="0399C0B4" w:rsidR="008B7421" w:rsidRDefault="0078758D">
      <w:pPr>
        <w:spacing w:before="90" w:line="242" w:lineRule="auto"/>
        <w:ind w:left="232" w:right="20"/>
        <w:rPr>
          <w:b/>
          <w:sz w:val="24"/>
        </w:rPr>
      </w:pPr>
      <w:r>
        <w:rPr>
          <w:b/>
          <w:sz w:val="24"/>
        </w:rPr>
        <w:t xml:space="preserve">Michael J. Monument MD, MSc, FRCSC </w:t>
      </w:r>
      <w:r w:rsidR="00CC08F0" w:rsidRPr="00CC08F0">
        <w:rPr>
          <w:b/>
          <w:sz w:val="24"/>
        </w:rPr>
        <w:t>Vice-Chair Research</w:t>
      </w:r>
      <w:r>
        <w:rPr>
          <w:b/>
          <w:sz w:val="24"/>
        </w:rPr>
        <w:t>, OSR</w:t>
      </w:r>
    </w:p>
    <w:p w14:paraId="6FE4E7C1" w14:textId="77777777" w:rsidR="008B7421" w:rsidRDefault="0078758D">
      <w:pPr>
        <w:pStyle w:val="Heading1"/>
        <w:spacing w:line="242" w:lineRule="auto"/>
        <w:ind w:left="232" w:right="1540"/>
      </w:pPr>
      <w:r>
        <w:t xml:space="preserve">Telephone: (403) 944-2402 </w:t>
      </w:r>
      <w:hyperlink r:id="rId13">
        <w:r>
          <w:t>mjmonume@ucalgary.ca</w:t>
        </w:r>
      </w:hyperlink>
    </w:p>
    <w:p w14:paraId="3B9BCFD3" w14:textId="48F2DD8A" w:rsidR="008B7421" w:rsidRDefault="0078758D">
      <w:pPr>
        <w:spacing w:before="90"/>
        <w:ind w:left="232"/>
        <w:rPr>
          <w:b/>
          <w:sz w:val="24"/>
        </w:rPr>
      </w:pPr>
      <w:r>
        <w:br w:type="column"/>
      </w:r>
      <w:r w:rsidR="0097764F">
        <w:rPr>
          <w:b/>
          <w:sz w:val="24"/>
        </w:rPr>
        <w:t>Lovepreet Bhinder</w:t>
      </w:r>
    </w:p>
    <w:p w14:paraId="1571E216" w14:textId="77777777" w:rsidR="00F20A87" w:rsidRDefault="0078758D">
      <w:pPr>
        <w:pStyle w:val="Heading1"/>
        <w:spacing w:before="2"/>
        <w:ind w:left="232" w:right="456"/>
      </w:pPr>
      <w:r>
        <w:t>Assistant for the Office of Surgical Research Telephone: (403) 944-</w:t>
      </w:r>
      <w:r w:rsidR="00F20A87">
        <w:t>5466</w:t>
      </w:r>
    </w:p>
    <w:p w14:paraId="3B6EB4D3" w14:textId="092AD16B" w:rsidR="00DD088B" w:rsidRDefault="00DD088B">
      <w:pPr>
        <w:pStyle w:val="Heading1"/>
        <w:spacing w:before="2"/>
        <w:ind w:left="232" w:right="456"/>
      </w:pPr>
      <w:r>
        <w:t>OSR@ucalgary.ca</w:t>
      </w:r>
    </w:p>
    <w:p w14:paraId="63809D1A" w14:textId="4AB0AF44" w:rsidR="008B7421" w:rsidRDefault="008B7421" w:rsidP="00DD088B">
      <w:pPr>
        <w:pStyle w:val="Heading1"/>
        <w:spacing w:before="2"/>
        <w:ind w:right="456"/>
      </w:pPr>
    </w:p>
    <w:sectPr w:rsidR="008B7421">
      <w:type w:val="continuous"/>
      <w:pgSz w:w="12240" w:h="15840"/>
      <w:pgMar w:top="2840" w:right="1080" w:bottom="1180" w:left="1020" w:header="720" w:footer="720" w:gutter="0"/>
      <w:cols w:num="2" w:space="720" w:equalWidth="0">
        <w:col w:w="4499" w:space="387"/>
        <w:col w:w="52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E176" w14:textId="77777777" w:rsidR="00176F1F" w:rsidRDefault="00176F1F">
      <w:r>
        <w:separator/>
      </w:r>
    </w:p>
  </w:endnote>
  <w:endnote w:type="continuationSeparator" w:id="0">
    <w:p w14:paraId="30E3E05C" w14:textId="77777777" w:rsidR="00176F1F" w:rsidRDefault="0017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0D7" w14:textId="67FA0B4F" w:rsidR="008B7421" w:rsidRDefault="00A85467">
    <w:pPr>
      <w:pStyle w:val="BodyText"/>
      <w:spacing w:line="14" w:lineRule="auto"/>
      <w:ind w:left="0"/>
      <w:rPr>
        <w:sz w:val="20"/>
      </w:rPr>
    </w:pPr>
    <w:r>
      <w:rPr>
        <w:noProof/>
      </w:rPr>
      <mc:AlternateContent>
        <mc:Choice Requires="wps">
          <w:drawing>
            <wp:anchor distT="0" distB="0" distL="114300" distR="114300" simplePos="0" relativeHeight="487511040" behindDoc="1" locked="0" layoutInCell="1" allowOverlap="1" wp14:anchorId="54F7E798" wp14:editId="201BDD00">
              <wp:simplePos x="0" y="0"/>
              <wp:positionH relativeFrom="page">
                <wp:posOffset>706755</wp:posOffset>
              </wp:positionH>
              <wp:positionV relativeFrom="page">
                <wp:posOffset>9247505</wp:posOffset>
              </wp:positionV>
              <wp:extent cx="637032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077E" id="Rectangle 2" o:spid="_x0000_s1026" style="position:absolute;margin-left:55.65pt;margin-top:728.15pt;width:501.6pt;height:.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8PfAIAAPk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487511552" behindDoc="1" locked="0" layoutInCell="1" allowOverlap="1" wp14:anchorId="457CA097" wp14:editId="0D21CA65">
              <wp:simplePos x="0" y="0"/>
              <wp:positionH relativeFrom="page">
                <wp:posOffset>687070</wp:posOffset>
              </wp:positionH>
              <wp:positionV relativeFrom="page">
                <wp:posOffset>9253855</wp:posOffset>
              </wp:positionV>
              <wp:extent cx="71628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99009" w14:textId="1B28FA0B" w:rsidR="008B7421" w:rsidRDefault="0078758D">
                          <w:pPr>
                            <w:spacing w:before="20"/>
                            <w:ind w:left="60"/>
                            <w:rPr>
                              <w:rFonts w:ascii="Calibri"/>
                            </w:rPr>
                          </w:pPr>
                          <w:r>
                            <w:fldChar w:fldCharType="begin"/>
                          </w:r>
                          <w:r>
                            <w:rPr>
                              <w:rFonts w:ascii="Calibri"/>
                              <w:b/>
                            </w:rPr>
                            <w:instrText xml:space="preserve"> PAGE </w:instrText>
                          </w:r>
                          <w:r>
                            <w:fldChar w:fldCharType="separate"/>
                          </w:r>
                          <w:r w:rsidR="008E40AF">
                            <w:rPr>
                              <w:rFonts w:ascii="Calibri"/>
                              <w:b/>
                              <w:noProof/>
                            </w:rPr>
                            <w:t>3</w:t>
                          </w:r>
                          <w:r>
                            <w:fldChar w:fldCharType="end"/>
                          </w:r>
                          <w:r>
                            <w:rPr>
                              <w:rFonts w:ascii="Calibri"/>
                              <w:b/>
                            </w:rPr>
                            <w:t xml:space="preserve"> | </w:t>
                          </w:r>
                          <w:r>
                            <w:rPr>
                              <w:rFonts w:ascii="Calibri"/>
                              <w:color w:val="7F7F7F"/>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CA097" id="_x0000_t202" coordsize="21600,21600" o:spt="202" path="m,l,21600r21600,l21600,xe">
              <v:stroke joinstyle="miter"/>
              <v:path gradientshapeok="t" o:connecttype="rect"/>
            </v:shapetype>
            <v:shape id="Text Box 1" o:spid="_x0000_s1027" type="#_x0000_t202" style="position:absolute;margin-left:54.1pt;margin-top:728.65pt;width:56.4pt;height:15.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" filled="f" stroked="f">
              <v:textbox inset="0,0,0,0">
                <w:txbxContent>
                  <w:p w14:paraId="1AC99009" w14:textId="1B28FA0B" w:rsidR="008B7421" w:rsidRDefault="0078758D">
                    <w:pPr>
                      <w:spacing w:before="20"/>
                      <w:ind w:left="60"/>
                      <w:rPr>
                        <w:rFonts w:ascii="Calibri"/>
                      </w:rPr>
                    </w:pPr>
                    <w:r>
                      <w:fldChar w:fldCharType="begin"/>
                    </w:r>
                    <w:r>
                      <w:rPr>
                        <w:rFonts w:ascii="Calibri"/>
                        <w:b/>
                      </w:rPr>
                      <w:instrText xml:space="preserve"> PAGE </w:instrText>
                    </w:r>
                    <w:r>
                      <w:fldChar w:fldCharType="separate"/>
                    </w:r>
                    <w:r w:rsidR="008E40AF">
                      <w:rPr>
                        <w:rFonts w:ascii="Calibri"/>
                        <w:b/>
                        <w:noProof/>
                      </w:rPr>
                      <w:t>3</w:t>
                    </w:r>
                    <w:r>
                      <w:fldChar w:fldCharType="end"/>
                    </w:r>
                    <w:r>
                      <w:rPr>
                        <w:rFonts w:ascii="Calibri"/>
                        <w:b/>
                      </w:rPr>
                      <w:t xml:space="preserve"> | </w:t>
                    </w:r>
                    <w:r>
                      <w:rPr>
                        <w:rFonts w:ascii="Calibri"/>
                        <w:color w:val="7F7F7F"/>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14C9" w14:textId="77777777" w:rsidR="00176F1F" w:rsidRDefault="00176F1F">
      <w:r>
        <w:separator/>
      </w:r>
    </w:p>
  </w:footnote>
  <w:footnote w:type="continuationSeparator" w:id="0">
    <w:p w14:paraId="1403B07F" w14:textId="77777777" w:rsidR="00176F1F" w:rsidRDefault="0017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B0F2" w14:textId="377E7351" w:rsidR="008B7421" w:rsidRDefault="0078758D">
    <w:pPr>
      <w:pStyle w:val="BodyText"/>
      <w:spacing w:line="14" w:lineRule="auto"/>
      <w:ind w:left="0"/>
      <w:rPr>
        <w:sz w:val="20"/>
      </w:rPr>
    </w:pPr>
    <w:r>
      <w:rPr>
        <w:noProof/>
      </w:rPr>
      <w:drawing>
        <wp:anchor distT="0" distB="0" distL="0" distR="0" simplePos="0" relativeHeight="487509504" behindDoc="1" locked="0" layoutInCell="1" allowOverlap="1" wp14:anchorId="17C8E364" wp14:editId="10C8321F">
          <wp:simplePos x="0" y="0"/>
          <wp:positionH relativeFrom="page">
            <wp:posOffset>836772</wp:posOffset>
          </wp:positionH>
          <wp:positionV relativeFrom="page">
            <wp:posOffset>550425</wp:posOffset>
          </wp:positionV>
          <wp:extent cx="726170"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6170" cy="594359"/>
                  </a:xfrm>
                  <a:prstGeom prst="rect">
                    <a:avLst/>
                  </a:prstGeom>
                </pic:spPr>
              </pic:pic>
            </a:graphicData>
          </a:graphic>
        </wp:anchor>
      </w:drawing>
    </w:r>
    <w:r>
      <w:rPr>
        <w:noProof/>
      </w:rPr>
      <w:drawing>
        <wp:anchor distT="0" distB="0" distL="0" distR="0" simplePos="0" relativeHeight="487510016" behindDoc="1" locked="0" layoutInCell="1" allowOverlap="1" wp14:anchorId="6B378AFA" wp14:editId="4CDB901B">
          <wp:simplePos x="0" y="0"/>
          <wp:positionH relativeFrom="page">
            <wp:posOffset>5595499</wp:posOffset>
          </wp:positionH>
          <wp:positionV relativeFrom="page">
            <wp:posOffset>589160</wp:posOffset>
          </wp:positionV>
          <wp:extent cx="1714500" cy="5016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14500" cy="501650"/>
                  </a:xfrm>
                  <a:prstGeom prst="rect">
                    <a:avLst/>
                  </a:prstGeom>
                </pic:spPr>
              </pic:pic>
            </a:graphicData>
          </a:graphic>
        </wp:anchor>
      </w:drawing>
    </w:r>
    <w:r w:rsidR="00A85467">
      <w:rPr>
        <w:noProof/>
      </w:rPr>
      <mc:AlternateContent>
        <mc:Choice Requires="wps">
          <w:drawing>
            <wp:anchor distT="0" distB="0" distL="114300" distR="114300" simplePos="0" relativeHeight="487510528" behindDoc="1" locked="0" layoutInCell="1" allowOverlap="1" wp14:anchorId="1E343C3E" wp14:editId="74A9F73A">
              <wp:simplePos x="0" y="0"/>
              <wp:positionH relativeFrom="page">
                <wp:posOffset>1917065</wp:posOffset>
              </wp:positionH>
              <wp:positionV relativeFrom="page">
                <wp:posOffset>448945</wp:posOffset>
              </wp:positionV>
              <wp:extent cx="3947160" cy="13728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89AF" w14:textId="77777777" w:rsidR="008B7421" w:rsidRDefault="0078758D">
                          <w:pPr>
                            <w:spacing w:before="21"/>
                            <w:ind w:left="242"/>
                            <w:rPr>
                              <w:rFonts w:ascii="Calibri"/>
                              <w:b/>
                              <w:sz w:val="44"/>
                            </w:rPr>
                          </w:pPr>
                          <w:r>
                            <w:rPr>
                              <w:rFonts w:ascii="Calibri"/>
                              <w:b/>
                              <w:sz w:val="44"/>
                            </w:rPr>
                            <w:t>RESEARCH PROGRAM AWARDS</w:t>
                          </w:r>
                        </w:p>
                        <w:p w14:paraId="2993EDB2" w14:textId="77777777" w:rsidR="008B7421" w:rsidRDefault="0078758D">
                          <w:pPr>
                            <w:spacing w:before="44"/>
                            <w:ind w:left="377"/>
                            <w:rPr>
                              <w:rFonts w:ascii="Calibri"/>
                              <w:b/>
                              <w:sz w:val="44"/>
                            </w:rPr>
                          </w:pPr>
                          <w:r>
                            <w:rPr>
                              <w:rFonts w:ascii="Calibri"/>
                              <w:b/>
                              <w:sz w:val="44"/>
                            </w:rPr>
                            <w:t>Office of Surgical Research</w:t>
                          </w:r>
                        </w:p>
                        <w:p w14:paraId="2B128774" w14:textId="77777777" w:rsidR="008B7421" w:rsidRDefault="0078758D">
                          <w:pPr>
                            <w:spacing w:before="206"/>
                            <w:ind w:left="20"/>
                            <w:rPr>
                              <w:rFonts w:ascii="Calibri"/>
                              <w:b/>
                              <w:sz w:val="40"/>
                            </w:rPr>
                          </w:pPr>
                          <w:r>
                            <w:rPr>
                              <w:rFonts w:ascii="Calibri"/>
                              <w:b/>
                              <w:sz w:val="40"/>
                            </w:rPr>
                            <w:t>Pathway to Success Funding Program</w:t>
                          </w:r>
                        </w:p>
                        <w:p w14:paraId="00E3330E" w14:textId="7D4FCDCE" w:rsidR="008B7421" w:rsidRDefault="0078758D">
                          <w:pPr>
                            <w:spacing w:before="39"/>
                            <w:ind w:left="137"/>
                            <w:rPr>
                              <w:rFonts w:ascii="Calibri"/>
                            </w:rPr>
                          </w:pPr>
                          <w:r>
                            <w:rPr>
                              <w:rFonts w:ascii="Calibri"/>
                            </w:rPr>
                            <w:t xml:space="preserve">Submission deadline is </w:t>
                          </w:r>
                          <w:r w:rsidR="00247865">
                            <w:rPr>
                              <w:rFonts w:ascii="Calibri"/>
                            </w:rPr>
                            <w:t xml:space="preserve">Sunday March </w:t>
                          </w:r>
                          <w:r w:rsidR="001545F9">
                            <w:rPr>
                              <w:rFonts w:ascii="Calibri"/>
                            </w:rPr>
                            <w:t>31</w:t>
                          </w:r>
                          <w:r w:rsidR="00A85467">
                            <w:rPr>
                              <w:rFonts w:ascii="Calibri"/>
                            </w:rPr>
                            <w:t xml:space="preserve">, </w:t>
                          </w:r>
                          <w:r w:rsidR="00247865">
                            <w:rPr>
                              <w:rFonts w:ascii="Calibri"/>
                            </w:rPr>
                            <w:t>202</w:t>
                          </w:r>
                          <w:r w:rsidR="0097764F">
                            <w:rPr>
                              <w:rFonts w:ascii="Calibri"/>
                            </w:rPr>
                            <w:t>4</w:t>
                          </w:r>
                          <w:r w:rsidR="001B6887">
                            <w:rPr>
                              <w:rFonts w:ascii="Calibri"/>
                            </w:rPr>
                            <w:t>,</w:t>
                          </w:r>
                          <w:r>
                            <w:rPr>
                              <w:rFonts w:ascii="Calibri"/>
                            </w:rPr>
                            <w:t xml:space="preserve"> by 11:59 PM </w:t>
                          </w:r>
                          <w:r w:rsidR="00CC08F0">
                            <w:rPr>
                              <w:rFonts w:ascii="Calibri"/>
                            </w:rPr>
                            <w:t>MST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43C3E" id="_x0000_t202" coordsize="21600,21600" o:spt="202" path="m,l,21600r21600,l21600,xe">
              <v:stroke joinstyle="miter"/>
              <v:path gradientshapeok="t" o:connecttype="rect"/>
            </v:shapetype>
            <v:shape id="Text Box 3" o:spid="_x0000_s1026" type="#_x0000_t202" style="position:absolute;margin-left:150.95pt;margin-top:35.35pt;width:310.8pt;height:108.1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" filled="f" stroked="f">
              <v:textbox inset="0,0,0,0">
                <w:txbxContent>
                  <w:p w14:paraId="592989AF" w14:textId="77777777" w:rsidR="008B7421" w:rsidRDefault="0078758D">
                    <w:pPr>
                      <w:spacing w:before="21"/>
                      <w:ind w:left="242"/>
                      <w:rPr>
                        <w:rFonts w:ascii="Calibri"/>
                        <w:b/>
                        <w:sz w:val="44"/>
                      </w:rPr>
                    </w:pPr>
                    <w:r>
                      <w:rPr>
                        <w:rFonts w:ascii="Calibri"/>
                        <w:b/>
                        <w:sz w:val="44"/>
                      </w:rPr>
                      <w:t>RESEARCH PROGRAM AWARDS</w:t>
                    </w:r>
                  </w:p>
                  <w:p w14:paraId="2993EDB2" w14:textId="77777777" w:rsidR="008B7421" w:rsidRDefault="0078758D">
                    <w:pPr>
                      <w:spacing w:before="44"/>
                      <w:ind w:left="377"/>
                      <w:rPr>
                        <w:rFonts w:ascii="Calibri"/>
                        <w:b/>
                        <w:sz w:val="44"/>
                      </w:rPr>
                    </w:pPr>
                    <w:r>
                      <w:rPr>
                        <w:rFonts w:ascii="Calibri"/>
                        <w:b/>
                        <w:sz w:val="44"/>
                      </w:rPr>
                      <w:t>Office of Surgical Research</w:t>
                    </w:r>
                  </w:p>
                  <w:p w14:paraId="2B128774" w14:textId="77777777" w:rsidR="008B7421" w:rsidRDefault="0078758D">
                    <w:pPr>
                      <w:spacing w:before="206"/>
                      <w:ind w:left="20"/>
                      <w:rPr>
                        <w:rFonts w:ascii="Calibri"/>
                        <w:b/>
                        <w:sz w:val="40"/>
                      </w:rPr>
                    </w:pPr>
                    <w:r>
                      <w:rPr>
                        <w:rFonts w:ascii="Calibri"/>
                        <w:b/>
                        <w:sz w:val="40"/>
                      </w:rPr>
                      <w:t>Pathway to Success Funding Program</w:t>
                    </w:r>
                  </w:p>
                  <w:p w14:paraId="00E3330E" w14:textId="7D4FCDCE" w:rsidR="008B7421" w:rsidRDefault="0078758D">
                    <w:pPr>
                      <w:spacing w:before="39"/>
                      <w:ind w:left="137"/>
                      <w:rPr>
                        <w:rFonts w:ascii="Calibri"/>
                      </w:rPr>
                    </w:pPr>
                    <w:r>
                      <w:rPr>
                        <w:rFonts w:ascii="Calibri"/>
                      </w:rPr>
                      <w:t xml:space="preserve">Submission deadline is </w:t>
                    </w:r>
                    <w:r w:rsidR="00247865">
                      <w:rPr>
                        <w:rFonts w:ascii="Calibri"/>
                      </w:rPr>
                      <w:t xml:space="preserve">Sunday March </w:t>
                    </w:r>
                    <w:r w:rsidR="001545F9">
                      <w:rPr>
                        <w:rFonts w:ascii="Calibri"/>
                      </w:rPr>
                      <w:t>31</w:t>
                    </w:r>
                    <w:r w:rsidR="00A85467">
                      <w:rPr>
                        <w:rFonts w:ascii="Calibri"/>
                      </w:rPr>
                      <w:t xml:space="preserve">, </w:t>
                    </w:r>
                    <w:r w:rsidR="00247865">
                      <w:rPr>
                        <w:rFonts w:ascii="Calibri"/>
                      </w:rPr>
                      <w:t>202</w:t>
                    </w:r>
                    <w:r w:rsidR="0097764F">
                      <w:rPr>
                        <w:rFonts w:ascii="Calibri"/>
                      </w:rPr>
                      <w:t>4</w:t>
                    </w:r>
                    <w:r w:rsidR="001B6887">
                      <w:rPr>
                        <w:rFonts w:ascii="Calibri"/>
                      </w:rPr>
                      <w:t>,</w:t>
                    </w:r>
                    <w:r>
                      <w:rPr>
                        <w:rFonts w:ascii="Calibri"/>
                      </w:rPr>
                      <w:t xml:space="preserve"> by 11:59 PM </w:t>
                    </w:r>
                    <w:r w:rsidR="00CC08F0">
                      <w:rPr>
                        <w:rFonts w:ascii="Calibri"/>
                      </w:rPr>
                      <w:t>MST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531B"/>
    <w:multiLevelType w:val="hybridMultilevel"/>
    <w:tmpl w:val="5AFAB080"/>
    <w:lvl w:ilvl="0" w:tplc="7792A888">
      <w:numFmt w:val="bullet"/>
      <w:lvlText w:val=""/>
      <w:lvlJc w:val="left"/>
      <w:pPr>
        <w:ind w:left="842" w:hanging="360"/>
      </w:pPr>
      <w:rPr>
        <w:rFonts w:ascii="Symbol" w:eastAsia="Symbol" w:hAnsi="Symbol" w:cs="Symbol" w:hint="default"/>
        <w:w w:val="100"/>
        <w:sz w:val="24"/>
        <w:szCs w:val="24"/>
      </w:rPr>
    </w:lvl>
    <w:lvl w:ilvl="1" w:tplc="0838C1D0">
      <w:numFmt w:val="bullet"/>
      <w:lvlText w:val=""/>
      <w:lvlJc w:val="left"/>
      <w:pPr>
        <w:ind w:left="2462" w:hanging="363"/>
      </w:pPr>
      <w:rPr>
        <w:rFonts w:ascii="Symbol" w:eastAsia="Symbol" w:hAnsi="Symbol" w:cs="Symbol" w:hint="default"/>
        <w:w w:val="100"/>
        <w:sz w:val="24"/>
        <w:szCs w:val="24"/>
      </w:rPr>
    </w:lvl>
    <w:lvl w:ilvl="2" w:tplc="EBC2F330">
      <w:numFmt w:val="bullet"/>
      <w:lvlText w:val="•"/>
      <w:lvlJc w:val="left"/>
      <w:pPr>
        <w:ind w:left="2460" w:hanging="363"/>
      </w:pPr>
      <w:rPr>
        <w:rFonts w:hint="default"/>
      </w:rPr>
    </w:lvl>
    <w:lvl w:ilvl="3" w:tplc="2A4E63A0">
      <w:numFmt w:val="bullet"/>
      <w:lvlText w:val="•"/>
      <w:lvlJc w:val="left"/>
      <w:pPr>
        <w:ind w:left="3420" w:hanging="363"/>
      </w:pPr>
      <w:rPr>
        <w:rFonts w:hint="default"/>
      </w:rPr>
    </w:lvl>
    <w:lvl w:ilvl="4" w:tplc="78D63706">
      <w:numFmt w:val="bullet"/>
      <w:lvlText w:val="•"/>
      <w:lvlJc w:val="left"/>
      <w:pPr>
        <w:ind w:left="4380" w:hanging="363"/>
      </w:pPr>
      <w:rPr>
        <w:rFonts w:hint="default"/>
      </w:rPr>
    </w:lvl>
    <w:lvl w:ilvl="5" w:tplc="6644AAD4">
      <w:numFmt w:val="bullet"/>
      <w:lvlText w:val="•"/>
      <w:lvlJc w:val="left"/>
      <w:pPr>
        <w:ind w:left="5340" w:hanging="363"/>
      </w:pPr>
      <w:rPr>
        <w:rFonts w:hint="default"/>
      </w:rPr>
    </w:lvl>
    <w:lvl w:ilvl="6" w:tplc="2D1C0166">
      <w:numFmt w:val="bullet"/>
      <w:lvlText w:val="•"/>
      <w:lvlJc w:val="left"/>
      <w:pPr>
        <w:ind w:left="6300" w:hanging="363"/>
      </w:pPr>
      <w:rPr>
        <w:rFonts w:hint="default"/>
      </w:rPr>
    </w:lvl>
    <w:lvl w:ilvl="7" w:tplc="0E367838">
      <w:numFmt w:val="bullet"/>
      <w:lvlText w:val="•"/>
      <w:lvlJc w:val="left"/>
      <w:pPr>
        <w:ind w:left="7260" w:hanging="363"/>
      </w:pPr>
      <w:rPr>
        <w:rFonts w:hint="default"/>
      </w:rPr>
    </w:lvl>
    <w:lvl w:ilvl="8" w:tplc="84E26B48">
      <w:numFmt w:val="bullet"/>
      <w:lvlText w:val="•"/>
      <w:lvlJc w:val="left"/>
      <w:pPr>
        <w:ind w:left="8220" w:hanging="363"/>
      </w:pPr>
      <w:rPr>
        <w:rFonts w:hint="default"/>
      </w:rPr>
    </w:lvl>
  </w:abstractNum>
  <w:num w:numId="1" w16cid:durableId="120737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21"/>
    <w:rsid w:val="001545F9"/>
    <w:rsid w:val="00176F1F"/>
    <w:rsid w:val="001B6887"/>
    <w:rsid w:val="00247865"/>
    <w:rsid w:val="002F49B8"/>
    <w:rsid w:val="0078758D"/>
    <w:rsid w:val="007E67B5"/>
    <w:rsid w:val="008B7421"/>
    <w:rsid w:val="008E40AF"/>
    <w:rsid w:val="009668CB"/>
    <w:rsid w:val="0097764F"/>
    <w:rsid w:val="00A85467"/>
    <w:rsid w:val="00C661EF"/>
    <w:rsid w:val="00CC08F0"/>
    <w:rsid w:val="00DD088B"/>
    <w:rsid w:val="00F2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BC4BC"/>
  <w15:docId w15:val="{02625584-39F8-46B5-9764-A9BC9C3D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93" w:lineRule="exact"/>
      <w:ind w:left="842"/>
    </w:pPr>
    <w:rPr>
      <w:sz w:val="24"/>
      <w:szCs w:val="24"/>
    </w:rPr>
  </w:style>
  <w:style w:type="paragraph" w:styleId="Title">
    <w:name w:val="Title"/>
    <w:basedOn w:val="Normal"/>
    <w:uiPriority w:val="10"/>
    <w:qFormat/>
    <w:pPr>
      <w:spacing w:before="21"/>
      <w:ind w:left="242"/>
    </w:pPr>
    <w:rPr>
      <w:rFonts w:ascii="Calibri" w:eastAsia="Calibri" w:hAnsi="Calibri" w:cs="Calibri"/>
      <w:b/>
      <w:bCs/>
      <w:sz w:val="44"/>
      <w:szCs w:val="44"/>
    </w:rPr>
  </w:style>
  <w:style w:type="paragraph" w:styleId="ListParagraph">
    <w:name w:val="List Paragraph"/>
    <w:basedOn w:val="Normal"/>
    <w:uiPriority w:val="1"/>
    <w:qFormat/>
    <w:pPr>
      <w:spacing w:line="293" w:lineRule="exact"/>
      <w:ind w:left="84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5467"/>
    <w:pPr>
      <w:tabs>
        <w:tab w:val="center" w:pos="4680"/>
        <w:tab w:val="right" w:pos="9360"/>
      </w:tabs>
    </w:pPr>
  </w:style>
  <w:style w:type="character" w:customStyle="1" w:styleId="HeaderChar">
    <w:name w:val="Header Char"/>
    <w:basedOn w:val="DefaultParagraphFont"/>
    <w:link w:val="Header"/>
    <w:uiPriority w:val="99"/>
    <w:rsid w:val="00A85467"/>
    <w:rPr>
      <w:rFonts w:ascii="Times New Roman" w:eastAsia="Times New Roman" w:hAnsi="Times New Roman" w:cs="Times New Roman"/>
    </w:rPr>
  </w:style>
  <w:style w:type="paragraph" w:styleId="Footer">
    <w:name w:val="footer"/>
    <w:basedOn w:val="Normal"/>
    <w:link w:val="FooterChar"/>
    <w:uiPriority w:val="99"/>
    <w:unhideWhenUsed/>
    <w:rsid w:val="00A85467"/>
    <w:pPr>
      <w:tabs>
        <w:tab w:val="center" w:pos="4680"/>
        <w:tab w:val="right" w:pos="9360"/>
      </w:tabs>
    </w:pPr>
  </w:style>
  <w:style w:type="character" w:customStyle="1" w:styleId="FooterChar">
    <w:name w:val="Footer Char"/>
    <w:basedOn w:val="DefaultParagraphFont"/>
    <w:link w:val="Footer"/>
    <w:uiPriority w:val="99"/>
    <w:rsid w:val="00A85467"/>
    <w:rPr>
      <w:rFonts w:ascii="Times New Roman" w:eastAsia="Times New Roman" w:hAnsi="Times New Roman" w:cs="Times New Roman"/>
    </w:rPr>
  </w:style>
  <w:style w:type="character" w:styleId="Hyperlink">
    <w:name w:val="Hyperlink"/>
    <w:basedOn w:val="DefaultParagraphFont"/>
    <w:uiPriority w:val="99"/>
    <w:unhideWhenUsed/>
    <w:rsid w:val="0097764F"/>
    <w:rPr>
      <w:color w:val="0000FF" w:themeColor="hyperlink"/>
      <w:u w:val="single"/>
    </w:rPr>
  </w:style>
  <w:style w:type="character" w:styleId="UnresolvedMention">
    <w:name w:val="Unresolved Mention"/>
    <w:basedOn w:val="DefaultParagraphFont"/>
    <w:uiPriority w:val="99"/>
    <w:semiHidden/>
    <w:unhideWhenUsed/>
    <w:rsid w:val="0097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jmonume@ucalgary.ca" TargetMode="External"/><Relationship Id="rId3" Type="http://schemas.openxmlformats.org/officeDocument/2006/relationships/settings" Target="settings.xml"/><Relationship Id="rId7" Type="http://schemas.openxmlformats.org/officeDocument/2006/relationships/hyperlink" Target="mailto:OSR@ucalgary.ca"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Pathway to Success Funding Call for Applications 2021</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to Success Funding Call for Applications 2021</dc:title>
  <dc:creator>Michael Monument</dc:creator>
  <cp:lastModifiedBy>Lovepreet Bhinder</cp:lastModifiedBy>
  <cp:revision>6</cp:revision>
  <dcterms:created xsi:type="dcterms:W3CDTF">2024-01-03T16:01:00Z</dcterms:created>
  <dcterms:modified xsi:type="dcterms:W3CDTF">2024-02-29T18:59:00Z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Word</vt:lpwstr>
  </property>
  <property fmtid="{D5CDD505-2E9C-101B-9397-08002B2CF9AE}" pid="4" name="LastSaved">
    <vt:filetime>2021-01-15T00:00:00Z</vt:filetime>
  </property>
  <property fmtid="{D5CDD505-2E9C-101B-9397-08002B2CF9AE}" pid="5" name="_DocHome">
    <vt:i4>-624486198</vt:i4>
  </property>
</Properties>
</file>